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F" w:rsidRDefault="00FD15DF" w:rsidP="00FD15DF">
      <w:pPr>
        <w:spacing w:after="0"/>
      </w:pPr>
      <w:bookmarkStart w:id="0" w:name="_GoBack"/>
      <w:bookmarkEnd w:id="0"/>
    </w:p>
    <w:p w:rsidR="00FD15DF" w:rsidRPr="00FD15DF" w:rsidRDefault="00FD15DF" w:rsidP="00FD15D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D15DF">
        <w:rPr>
          <w:rFonts w:ascii="Times New Roman" w:hAnsi="Times New Roman" w:cs="Times New Roman"/>
          <w:sz w:val="32"/>
          <w:szCs w:val="32"/>
        </w:rPr>
        <w:t>Грибачев</w:t>
      </w:r>
      <w:proofErr w:type="spellEnd"/>
      <w:r w:rsidRPr="00FD15DF">
        <w:rPr>
          <w:rFonts w:ascii="Times New Roman" w:hAnsi="Times New Roman" w:cs="Times New Roman"/>
          <w:sz w:val="32"/>
          <w:szCs w:val="32"/>
        </w:rPr>
        <w:t xml:space="preserve"> Михаил Петрович*</w:t>
      </w:r>
    </w:p>
    <w:p w:rsidR="00FD15DF" w:rsidRDefault="00FD15DF" w:rsidP="00FD15DF">
      <w:pPr>
        <w:spacing w:after="0"/>
      </w:pPr>
      <w:r>
        <w:rPr>
          <w:noProof/>
          <w:lang w:eastAsia="ru-RU"/>
        </w:rPr>
        <w:drawing>
          <wp:inline distT="0" distB="0" distL="0" distR="0" wp14:anchorId="4C85EB70" wp14:editId="58781780">
            <wp:extent cx="1777041" cy="1332299"/>
            <wp:effectExtent l="0" t="0" r="0" b="1270"/>
            <wp:docPr id="1" name="Рисунок 1" descr="http://radimich.narod.ru/UFVmusic_bards_G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imich.narod.ru/UFVmusic_bards_GN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73" cy="133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 xml:space="preserve"> Михаил Петрович </w:t>
      </w:r>
      <w:proofErr w:type="spellStart"/>
      <w:r>
        <w:t>Грибачев</w:t>
      </w:r>
      <w:proofErr w:type="spellEnd"/>
      <w:r>
        <w:t xml:space="preserve"> - один из наиболее ярких исполнителей авторской песни в Унече и Брянской области. Родился в Унече 8 января 1965 года в семье рабочих. Отец: </w:t>
      </w:r>
      <w:proofErr w:type="spellStart"/>
      <w:r>
        <w:t>Грибачев</w:t>
      </w:r>
      <w:proofErr w:type="spellEnd"/>
      <w:r>
        <w:t xml:space="preserve"> Петр Титович – всю жизнь посвятил работе на железной дороге, мать - </w:t>
      </w:r>
      <w:proofErr w:type="spellStart"/>
      <w:r>
        <w:t>Грибачева</w:t>
      </w:r>
      <w:proofErr w:type="spellEnd"/>
      <w:r>
        <w:t xml:space="preserve"> Мария Викторовна – работник торговли (товаровед </w:t>
      </w:r>
      <w:proofErr w:type="spellStart"/>
      <w:r>
        <w:t>Унечской</w:t>
      </w:r>
      <w:proofErr w:type="spellEnd"/>
      <w:r>
        <w:t xml:space="preserve"> </w:t>
      </w:r>
      <w:proofErr w:type="spellStart"/>
      <w:r>
        <w:t>межрайбазы</w:t>
      </w:r>
      <w:proofErr w:type="spellEnd"/>
      <w:r>
        <w:t xml:space="preserve">). Детство, отрочество и раннюю юность провел в этом небольшом  и уютном своей неповторимой провинциальностью городке Брянской области, проживая вместе с родителями и сестрой Галиной  в одном из пятиэтажных домов, что стоят по улице Октябрьской. Как и многие в то время, с удовольствием и </w:t>
      </w:r>
      <w:proofErr w:type="gramStart"/>
      <w:r>
        <w:t>без</w:t>
      </w:r>
      <w:proofErr w:type="gramEnd"/>
      <w:r>
        <w:t xml:space="preserve"> посещал </w:t>
      </w:r>
      <w:proofErr w:type="gramStart"/>
      <w:r>
        <w:t>детский</w:t>
      </w:r>
      <w:proofErr w:type="gramEnd"/>
      <w:r>
        <w:t xml:space="preserve"> садик «Ласточка», ныне   здание Дома правосудия. В 1972 году пошел в среднюю школу № 2, в которой учился все десять лет и которую успешно окончил в 1982 году. Особо прилежно освоил химию, которая давалась ему необыкновенно легко - был участником многих школьных, районных и областных олимпиад по этому предмету, а также становился призером областной олимпиады. В школьные годы обнаружил в себе любовь к музыке и поэзии, что, собственно говоря, и соединило его на все последующие годы с песней и гитарой. К сожалению, а может быть, к радости Михаила, в музыкальных школах он не учился, но дома всегда было под рукой фортепиано, на котором училась играть его сестра, и первые азы «до-ре-ми-фа-соль…» он усвоил именно там.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proofErr w:type="gramStart"/>
      <w:r>
        <w:t>Сразу же после школы поехал поступать в БИТМ (Брянский институт транспортного машиностроения) на единственно-возможную для него, с его того времени точки зрения специальность – локомотивостроение, но к величайшей радости, обнаружившейся  в сравнении спустя несколько лет, для успешного прохождения не хватило всего 0,5 балла, что и определило дальнейшую судьбу.</w:t>
      </w:r>
      <w:proofErr w:type="gramEnd"/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 xml:space="preserve">Не поступив в институт, Михаил пошел работать на </w:t>
      </w:r>
      <w:proofErr w:type="spellStart"/>
      <w:r>
        <w:t>Унечский</w:t>
      </w:r>
      <w:proofErr w:type="spellEnd"/>
      <w:r>
        <w:t xml:space="preserve"> радиозавод  «Тембр», самое крупное в Унече тех лет  предприятие. Вначале был учеником токаря, а через несколько месяцев перевелся в цех № 10, где стал работать сборщиком–</w:t>
      </w:r>
      <w:proofErr w:type="spellStart"/>
      <w:r>
        <w:t>пропайщиком</w:t>
      </w:r>
      <w:proofErr w:type="spellEnd"/>
      <w:r>
        <w:t xml:space="preserve"> резисторов.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 xml:space="preserve">В 1983 году, весной, пришла повестка  из военкомата, и Михаил, как и многие </w:t>
      </w:r>
      <w:proofErr w:type="spellStart"/>
      <w:r>
        <w:t>унечские</w:t>
      </w:r>
      <w:proofErr w:type="spellEnd"/>
      <w:r>
        <w:t xml:space="preserve"> ребята, в течение двух лет служил в рядах Вооруженных сил. Службу проходил в составе Группы советских войск в Германии, где успешно освоил воинскую специальность радиотелеграфиста и уволился в запас с квалификационным значком «Мастер».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 xml:space="preserve">В 1985 году, почти сразу же после армии снова трудоустроился на заводе «Тембр», но работал там недолго, так </w:t>
      </w:r>
      <w:proofErr w:type="gramStart"/>
      <w:r>
        <w:t>как</w:t>
      </w:r>
      <w:proofErr w:type="gramEnd"/>
      <w:r>
        <w:t xml:space="preserve"> получив направление от предприятия уехал в Брянск поступать все в тот же БИТМ на отделение «Роботостроение», но, как известно, учителя биологии и химии из стен этого вуза не выходили никогда… Волей случая Михаил поступил в  Брянский государственный педагогический </w:t>
      </w:r>
      <w:r>
        <w:lastRenderedPageBreak/>
        <w:t xml:space="preserve">институт имени академика И. Г. </w:t>
      </w:r>
      <w:proofErr w:type="gramStart"/>
      <w:r>
        <w:t>Петровского</w:t>
      </w:r>
      <w:proofErr w:type="gramEnd"/>
      <w:r>
        <w:t xml:space="preserve"> на отделение "Биология - Химия", о чем сейчас ничуть не жалеет.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 xml:space="preserve">По окончанию вуза, получив распределение (в том году было  последнее </w:t>
      </w:r>
      <w:proofErr w:type="spellStart"/>
      <w:r>
        <w:t>Всесоюзние</w:t>
      </w:r>
      <w:proofErr w:type="spellEnd"/>
      <w:r>
        <w:t xml:space="preserve"> распределение выпускников вузов по регионам страны), уехал в Красноярск, где жил и работал на протяжении тринадцати лет, с 1990 по 2003 годы. Красноя</w:t>
      </w:r>
      <w:proofErr w:type="gramStart"/>
      <w:r>
        <w:t>рск сч</w:t>
      </w:r>
      <w:proofErr w:type="gramEnd"/>
      <w:r>
        <w:t>итает своей второй родиной.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 xml:space="preserve"> </w:t>
      </w:r>
      <w:proofErr w:type="gramStart"/>
      <w:r>
        <w:t>В этот период своей жизни Михаил  был учителем  в Красноярской школе № 106 (ныне Красноярская гимназия "</w:t>
      </w:r>
      <w:proofErr w:type="spellStart"/>
      <w:r>
        <w:t>Универс</w:t>
      </w:r>
      <w:proofErr w:type="spellEnd"/>
      <w:r>
        <w:t>" №1), в которой преподавал детям химию и биологию в течение десяти лет, неоднократно участвовал в Международных конференциях по педагогике развития, успешно закончил Президентскую программу подготовки управленческих кадров при Красноярском Государственном университете (специалист по диплому в области управления предприятием) и  стал активным участником по открытию</w:t>
      </w:r>
      <w:proofErr w:type="gramEnd"/>
      <w:r>
        <w:t xml:space="preserve"> общественной некоммерческой организации "Союз менеджеров Красноярского края".  Там же в Красноярске работал на местном заводе по выпуску комбайнов в качестве управляющего недвижимостью. Имеет третье высшее образование "Имущественный менеджмент".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 xml:space="preserve">Концертную деятельность и </w:t>
      </w:r>
      <w:proofErr w:type="gramStart"/>
      <w:r>
        <w:t>выступления</w:t>
      </w:r>
      <w:proofErr w:type="gramEnd"/>
      <w:r>
        <w:t xml:space="preserve"> на фестивалях авторской песни начал еще учась в институте, с 1985 года. С тех пор, вот уже на протяжении более двадцати лет, является активным участником многих зональных и территориальных фестивалей, на которых неоднократно входил в число лауреатов и дипломантов.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 xml:space="preserve"> III региональный фестиваль авторской песни в национальном парке «Орловское полесье». Дипломант конкурса Михаил </w:t>
      </w:r>
      <w:proofErr w:type="spellStart"/>
      <w:r>
        <w:t>Грибачев</w:t>
      </w:r>
      <w:proofErr w:type="spellEnd"/>
      <w:r>
        <w:t xml:space="preserve">. Сентябрь 2005 г. Фото из архива Н. А. </w:t>
      </w:r>
      <w:proofErr w:type="spellStart"/>
      <w:r>
        <w:t>Голик</w:t>
      </w:r>
      <w:proofErr w:type="gramStart"/>
      <w:r>
        <w:t>.Л</w:t>
      </w:r>
      <w:proofErr w:type="gramEnd"/>
      <w:r>
        <w:t>ауреат</w:t>
      </w:r>
      <w:proofErr w:type="spellEnd"/>
      <w:r>
        <w:t xml:space="preserve"> 2-го Всесоюзного фестиваля 1988 года.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>Лауреат, обладатель Гран-При на Международном фестивале в г. Ровно 1989 года.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>Лауреат фестиваля в г. Ивано-Франковске 1989 г.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>Дипломант фестиваля патриотической песни  в г. Брянск 1987 года.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 xml:space="preserve">Участник </w:t>
      </w:r>
      <w:proofErr w:type="spellStart"/>
      <w:r>
        <w:t>агит</w:t>
      </w:r>
      <w:proofErr w:type="spellEnd"/>
      <w:r>
        <w:t>-рейса на теплоходе "Корчагинец" по Тихому океану в 1988 году.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>Лауреат городских и зональных фестивалей на острове "Сосновый"  в 1992 — 1999 годы в Красноярске.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 xml:space="preserve">Участник гала-концерта в качестве гостя на зональном фестивале авторской песни 2004 года в Брянске. </w:t>
      </w:r>
    </w:p>
    <w:p w:rsidR="00FD15DF" w:rsidRDefault="00FD15DF" w:rsidP="00FD15DF">
      <w:pPr>
        <w:spacing w:after="0"/>
      </w:pPr>
    </w:p>
    <w:p w:rsidR="00FD15DF" w:rsidRDefault="00FD15DF" w:rsidP="00FD15DF">
      <w:pPr>
        <w:spacing w:after="0"/>
      </w:pPr>
      <w:r>
        <w:t>Дипломант 3-го регионального фестиваля авторской песни 2005 г. в г. Орле в номинации «Автор-исполнитель».</w:t>
      </w:r>
    </w:p>
    <w:p w:rsidR="00FD15DF" w:rsidRDefault="00FD15DF" w:rsidP="00FD15DF">
      <w:pPr>
        <w:spacing w:after="0"/>
      </w:pPr>
    </w:p>
    <w:p w:rsidR="00F34895" w:rsidRDefault="00FD15DF" w:rsidP="00FD15DF">
      <w:pPr>
        <w:spacing w:after="0"/>
      </w:pPr>
      <w:r>
        <w:t xml:space="preserve">Все эти годы выступления на сцене, независимо от своего географического места жительства, Михаил </w:t>
      </w:r>
      <w:proofErr w:type="spellStart"/>
      <w:r>
        <w:t>Грибачев</w:t>
      </w:r>
      <w:proofErr w:type="spellEnd"/>
      <w:r>
        <w:t xml:space="preserve"> представлял и представляет на фестивалях свой родной город Унечу, в которую он вернулся из Красноярска спустя </w:t>
      </w:r>
      <w:proofErr w:type="gramStart"/>
      <w:r>
        <w:t>долгих</w:t>
      </w:r>
      <w:proofErr w:type="gramEnd"/>
      <w:r>
        <w:t xml:space="preserve"> тринадцать лет. И, как будто,  никуда отсюда никогда не уезжал…</w:t>
      </w:r>
    </w:p>
    <w:sectPr w:rsidR="00F3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6"/>
    <w:rsid w:val="003468E6"/>
    <w:rsid w:val="009F6729"/>
    <w:rsid w:val="00AB3815"/>
    <w:rsid w:val="00F34895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2014-05-03T09:27:00Z</dcterms:created>
  <dcterms:modified xsi:type="dcterms:W3CDTF">2014-05-03T09:27:00Z</dcterms:modified>
</cp:coreProperties>
</file>