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1E" w:rsidRPr="0080091E" w:rsidRDefault="0080091E" w:rsidP="008009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0145" cy="812165"/>
            <wp:effectExtent l="0" t="0" r="1905" b="6985"/>
            <wp:docPr id="2" name="Рисунок 2"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145" cy="812165"/>
                    </a:xfrm>
                    <a:prstGeom prst="rect">
                      <a:avLst/>
                    </a:prstGeom>
                    <a:noFill/>
                    <a:ln>
                      <a:noFill/>
                    </a:ln>
                  </pic:spPr>
                </pic:pic>
              </a:graphicData>
            </a:graphic>
          </wp:inline>
        </w:drawing>
      </w:r>
    </w:p>
    <w:p w:rsidR="0080091E" w:rsidRPr="0080091E" w:rsidRDefault="0080091E" w:rsidP="0080091E">
      <w:pPr>
        <w:spacing w:before="100" w:beforeAutospacing="1" w:after="0" w:line="240" w:lineRule="auto"/>
        <w:jc w:val="center"/>
        <w:rPr>
          <w:rFonts w:ascii="Times New Roman" w:eastAsia="Times New Roman" w:hAnsi="Times New Roman" w:cs="Times New Roman"/>
          <w:sz w:val="10"/>
          <w:szCs w:val="10"/>
        </w:rPr>
      </w:pPr>
      <w:r w:rsidRPr="0080091E">
        <w:rPr>
          <w:rFonts w:ascii="Times New Roman" w:eastAsia="Times New Roman" w:hAnsi="Times New Roman" w:cs="Times New Roman"/>
          <w:b/>
          <w:bCs/>
          <w:i/>
          <w:iCs/>
          <w:sz w:val="40"/>
          <w:szCs w:val="40"/>
        </w:rPr>
        <w:t>СОЮЗ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80091E" w:rsidRPr="0080091E" w:rsidTr="000F3D34">
        <w:tc>
          <w:tcPr>
            <w:tcW w:w="10314" w:type="dxa"/>
          </w:tcPr>
          <w:p w:rsidR="0080091E" w:rsidRPr="0080091E" w:rsidRDefault="0080091E" w:rsidP="0080091E">
            <w:pPr>
              <w:spacing w:after="0" w:line="240" w:lineRule="auto"/>
              <w:jc w:val="center"/>
              <w:rPr>
                <w:rFonts w:ascii="Times New Roman" w:eastAsia="Times New Roman" w:hAnsi="Times New Roman" w:cs="Times New Roman"/>
                <w:b/>
                <w:bCs/>
                <w:i/>
                <w:iCs/>
              </w:rPr>
            </w:pPr>
            <w:r w:rsidRPr="0080091E">
              <w:rPr>
                <w:rFonts w:ascii="Times New Roman" w:eastAsia="Times New Roman" w:hAnsi="Times New Roman" w:cs="Times New Roman"/>
                <w:b/>
                <w:bCs/>
                <w:i/>
                <w:iCs/>
              </w:rPr>
              <w:t xml:space="preserve">Верховный Совет Союза Коренных Народов Руси, </w:t>
            </w:r>
            <w:r w:rsidRPr="0080091E">
              <w:rPr>
                <w:rFonts w:ascii="Calibri" w:eastAsia="Times New Roman" w:hAnsi="Calibri" w:cs="Times New Roman"/>
                <w:b/>
                <w:bCs/>
                <w:i/>
              </w:rPr>
              <w:t>E</w:t>
            </w:r>
            <w:r w:rsidRPr="0080091E">
              <w:rPr>
                <w:rFonts w:ascii="Calibri" w:eastAsia="Times New Roman" w:hAnsi="Calibri" w:cs="Times New Roman"/>
                <w:i/>
              </w:rPr>
              <w:t>-</w:t>
            </w:r>
            <w:r w:rsidRPr="0080091E">
              <w:rPr>
                <w:rFonts w:ascii="Calibri" w:eastAsia="Times New Roman" w:hAnsi="Calibri" w:cs="Times New Roman"/>
                <w:b/>
                <w:bCs/>
                <w:i/>
              </w:rPr>
              <w:t xml:space="preserve">mail: </w:t>
            </w:r>
            <w:r w:rsidRPr="0080091E">
              <w:rPr>
                <w:rFonts w:ascii="Calibri" w:eastAsia="Times New Roman" w:hAnsi="Calibri" w:cs="Times New Roman"/>
                <w:b/>
                <w:bCs/>
                <w:i/>
                <w:lang w:val="en-US"/>
              </w:rPr>
              <w:t>SKNR</w:t>
            </w:r>
            <w:r w:rsidRPr="0080091E">
              <w:rPr>
                <w:rFonts w:ascii="Calibri" w:eastAsia="Times New Roman" w:hAnsi="Calibri" w:cs="Times New Roman"/>
                <w:b/>
                <w:bCs/>
                <w:i/>
              </w:rPr>
              <w:t>@</w:t>
            </w:r>
            <w:r w:rsidRPr="0080091E">
              <w:rPr>
                <w:rFonts w:ascii="Calibri" w:eastAsia="Times New Roman" w:hAnsi="Calibri" w:cs="Times New Roman"/>
                <w:b/>
                <w:bCs/>
                <w:i/>
                <w:lang w:val="en-US"/>
              </w:rPr>
              <w:t>inbox</w:t>
            </w:r>
            <w:r w:rsidRPr="0080091E">
              <w:rPr>
                <w:rFonts w:ascii="Calibri" w:eastAsia="Times New Roman" w:hAnsi="Calibri" w:cs="Times New Roman"/>
                <w:b/>
                <w:bCs/>
                <w:i/>
              </w:rPr>
              <w:t>.</w:t>
            </w:r>
            <w:r w:rsidRPr="0080091E">
              <w:rPr>
                <w:rFonts w:ascii="Calibri" w:eastAsia="Times New Roman" w:hAnsi="Calibri" w:cs="Times New Roman"/>
                <w:b/>
                <w:bCs/>
                <w:i/>
                <w:lang w:val="en-US"/>
              </w:rPr>
              <w:t>ru</w:t>
            </w:r>
            <w:r w:rsidRPr="0080091E">
              <w:rPr>
                <w:rFonts w:ascii="Calibri" w:eastAsia="Times New Roman" w:hAnsi="Calibri" w:cs="Times New Roman"/>
                <w:b/>
                <w:bCs/>
                <w:i/>
              </w:rPr>
              <w:t>,</w:t>
            </w:r>
            <w:r w:rsidRPr="0080091E">
              <w:rPr>
                <w:rFonts w:ascii="Times New Roman" w:eastAsia="Times New Roman" w:hAnsi="Times New Roman" w:cs="Times New Roman"/>
                <w:b/>
                <w:bCs/>
                <w:i/>
                <w:iCs/>
              </w:rPr>
              <w:t xml:space="preserve"> </w:t>
            </w:r>
            <w:hyperlink r:id="rId8" w:history="1">
              <w:r w:rsidRPr="0080091E">
                <w:rPr>
                  <w:rFonts w:ascii="Times New Roman" w:eastAsia="Times New Roman" w:hAnsi="Times New Roman" w:cs="Times New Roman"/>
                  <w:b/>
                  <w:bCs/>
                  <w:i/>
                  <w:iCs/>
                  <w:color w:val="0000FF"/>
                  <w:u w:val="single"/>
                  <w:lang w:val="en-US"/>
                </w:rPr>
                <w:t>http</w:t>
              </w:r>
              <w:r w:rsidRPr="0080091E">
                <w:rPr>
                  <w:rFonts w:ascii="Times New Roman" w:eastAsia="Times New Roman" w:hAnsi="Times New Roman" w:cs="Times New Roman"/>
                  <w:b/>
                  <w:bCs/>
                  <w:i/>
                  <w:iCs/>
                  <w:color w:val="0000FF"/>
                  <w:u w:val="single"/>
                </w:rPr>
                <w:t>://</w:t>
              </w:r>
              <w:r w:rsidRPr="0080091E">
                <w:rPr>
                  <w:rFonts w:ascii="Times New Roman" w:eastAsia="Times New Roman" w:hAnsi="Times New Roman" w:cs="Times New Roman"/>
                  <w:b/>
                  <w:bCs/>
                  <w:i/>
                  <w:iCs/>
                  <w:color w:val="0000FF"/>
                  <w:u w:val="single"/>
                  <w:lang w:val="en-US"/>
                </w:rPr>
                <w:t>souzknr</w:t>
              </w:r>
              <w:r w:rsidRPr="0080091E">
                <w:rPr>
                  <w:rFonts w:ascii="Times New Roman" w:eastAsia="Times New Roman" w:hAnsi="Times New Roman" w:cs="Times New Roman"/>
                  <w:b/>
                  <w:bCs/>
                  <w:i/>
                  <w:iCs/>
                  <w:color w:val="0000FF"/>
                  <w:u w:val="single"/>
                </w:rPr>
                <w:t>.</w:t>
              </w:r>
              <w:r w:rsidRPr="0080091E">
                <w:rPr>
                  <w:rFonts w:ascii="Times New Roman" w:eastAsia="Times New Roman" w:hAnsi="Times New Roman" w:cs="Times New Roman"/>
                  <w:b/>
                  <w:bCs/>
                  <w:i/>
                  <w:iCs/>
                  <w:color w:val="0000FF"/>
                  <w:u w:val="single"/>
                  <w:lang w:val="en-US"/>
                </w:rPr>
                <w:t>ru</w:t>
              </w:r>
              <w:r w:rsidRPr="0080091E">
                <w:rPr>
                  <w:rFonts w:ascii="Times New Roman" w:eastAsia="Times New Roman" w:hAnsi="Times New Roman" w:cs="Times New Roman"/>
                  <w:b/>
                  <w:bCs/>
                  <w:i/>
                  <w:iCs/>
                  <w:color w:val="0000FF"/>
                  <w:u w:val="single"/>
                </w:rPr>
                <w:t>/</w:t>
              </w:r>
            </w:hyperlink>
          </w:p>
          <w:p w:rsidR="0080091E" w:rsidRPr="0080091E" w:rsidRDefault="0080091E" w:rsidP="0080091E">
            <w:pPr>
              <w:spacing w:after="0" w:line="240" w:lineRule="auto"/>
              <w:jc w:val="center"/>
              <w:rPr>
                <w:rFonts w:ascii="Calibri" w:eastAsia="Times New Roman" w:hAnsi="Calibri" w:cs="Times New Roman"/>
              </w:rPr>
            </w:pPr>
            <w:r w:rsidRPr="0080091E">
              <w:rPr>
                <w:rFonts w:ascii="Times New Roman" w:eastAsia="Times New Roman" w:hAnsi="Times New Roman" w:cs="Times New Roman"/>
                <w:b/>
                <w:bCs/>
                <w:i/>
                <w:iCs/>
              </w:rPr>
              <w:t xml:space="preserve">Адрес: ВС СКНР в Музее  К. Васильева, 127572 г. Москва, ул. Череповецкая 3-б  </w:t>
            </w:r>
          </w:p>
        </w:tc>
      </w:tr>
    </w:tbl>
    <w:p w:rsidR="0080091E" w:rsidRPr="0080091E" w:rsidRDefault="00D76955" w:rsidP="0080091E">
      <w:pPr>
        <w:spacing w:before="100" w:beforeAutospacing="1"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bCs/>
          <w:i/>
          <w:iCs/>
          <w:sz w:val="16"/>
          <w:szCs w:val="16"/>
        </w:rPr>
        <w:t>31  марта  2016</w:t>
      </w:r>
      <w:r w:rsidR="0080091E" w:rsidRPr="0080091E">
        <w:rPr>
          <w:rFonts w:ascii="Times New Roman" w:eastAsia="Times New Roman" w:hAnsi="Times New Roman" w:cs="Times New Roman"/>
          <w:b/>
          <w:bCs/>
          <w:i/>
          <w:iCs/>
          <w:sz w:val="16"/>
          <w:szCs w:val="16"/>
        </w:rPr>
        <w:t xml:space="preserve">г.                             </w:t>
      </w:r>
    </w:p>
    <w:p w:rsidR="0080091E" w:rsidRPr="0080091E" w:rsidRDefault="00D76955" w:rsidP="0080091E">
      <w:pPr>
        <w:spacing w:after="0" w:line="240" w:lineRule="auto"/>
        <w:jc w:val="both"/>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исх. №  1044-КА1</w:t>
      </w:r>
    </w:p>
    <w:p w:rsidR="0080091E" w:rsidRPr="005C39FA" w:rsidRDefault="0080091E" w:rsidP="0080091E">
      <w:pPr>
        <w:spacing w:after="0" w:line="240" w:lineRule="auto"/>
        <w:jc w:val="right"/>
        <w:rPr>
          <w:rFonts w:ascii="Times New Roman" w:eastAsia="Times New Roman" w:hAnsi="Times New Roman" w:cs="Times New Roman"/>
          <w:b/>
          <w:bCs/>
          <w:sz w:val="24"/>
          <w:szCs w:val="24"/>
        </w:rPr>
      </w:pPr>
    </w:p>
    <w:p w:rsidR="0080091E" w:rsidRPr="005C39FA" w:rsidRDefault="0080091E" w:rsidP="0080091E">
      <w:pPr>
        <w:spacing w:after="0" w:line="240" w:lineRule="auto"/>
        <w:jc w:val="right"/>
        <w:rPr>
          <w:rFonts w:ascii="Times New Roman" w:eastAsia="Times New Roman" w:hAnsi="Times New Roman" w:cs="Times New Roman"/>
          <w:bCs/>
          <w:sz w:val="24"/>
          <w:szCs w:val="24"/>
        </w:rPr>
      </w:pPr>
      <w:r w:rsidRPr="005C39FA">
        <w:rPr>
          <w:rFonts w:ascii="Times New Roman" w:eastAsia="Times New Roman" w:hAnsi="Times New Roman" w:cs="Times New Roman"/>
          <w:bCs/>
          <w:sz w:val="24"/>
          <w:szCs w:val="24"/>
        </w:rPr>
        <w:t>Президенту Российской Федерации</w:t>
      </w:r>
    </w:p>
    <w:p w:rsidR="0080091E" w:rsidRPr="005C39FA" w:rsidRDefault="0080091E" w:rsidP="0080091E">
      <w:pPr>
        <w:spacing w:after="0" w:line="240" w:lineRule="auto"/>
        <w:jc w:val="right"/>
        <w:rPr>
          <w:rFonts w:ascii="Times New Roman" w:eastAsia="Times New Roman" w:hAnsi="Times New Roman" w:cs="Times New Roman"/>
          <w:bCs/>
          <w:sz w:val="24"/>
          <w:szCs w:val="24"/>
        </w:rPr>
      </w:pPr>
      <w:r w:rsidRPr="005C39FA">
        <w:rPr>
          <w:rFonts w:ascii="Times New Roman" w:eastAsia="Times New Roman" w:hAnsi="Times New Roman" w:cs="Times New Roman"/>
          <w:bCs/>
          <w:sz w:val="24"/>
          <w:szCs w:val="24"/>
        </w:rPr>
        <w:t>В.В. Путину</w:t>
      </w:r>
    </w:p>
    <w:p w:rsidR="0080091E" w:rsidRPr="005C39FA" w:rsidRDefault="0080091E" w:rsidP="0080091E">
      <w:pPr>
        <w:spacing w:after="0" w:line="240" w:lineRule="auto"/>
        <w:jc w:val="right"/>
        <w:rPr>
          <w:rFonts w:ascii="Times New Roman" w:eastAsia="Times New Roman" w:hAnsi="Times New Roman" w:cs="Times New Roman"/>
          <w:bCs/>
          <w:sz w:val="24"/>
          <w:szCs w:val="24"/>
        </w:rPr>
      </w:pPr>
    </w:p>
    <w:p w:rsidR="0080091E" w:rsidRPr="005C39FA" w:rsidRDefault="000F2598" w:rsidP="0080091E">
      <w:pPr>
        <w:spacing w:after="0" w:line="240" w:lineRule="auto"/>
        <w:jc w:val="right"/>
        <w:rPr>
          <w:rFonts w:ascii="Times New Roman" w:eastAsia="Times New Roman" w:hAnsi="Times New Roman" w:cs="Times New Roman"/>
          <w:bCs/>
          <w:sz w:val="24"/>
          <w:szCs w:val="24"/>
        </w:rPr>
      </w:pPr>
      <w:r w:rsidRPr="005C39FA">
        <w:rPr>
          <w:rFonts w:ascii="Times New Roman" w:eastAsia="Times New Roman" w:hAnsi="Times New Roman" w:cs="Times New Roman"/>
          <w:bCs/>
          <w:sz w:val="24"/>
          <w:szCs w:val="24"/>
        </w:rPr>
        <w:t>Генеральному Прокурору РФ</w:t>
      </w:r>
    </w:p>
    <w:p w:rsidR="000F2598" w:rsidRPr="0062439F" w:rsidRDefault="000F2598" w:rsidP="0080091E">
      <w:pPr>
        <w:spacing w:after="0" w:line="240" w:lineRule="auto"/>
        <w:jc w:val="right"/>
        <w:rPr>
          <w:rFonts w:ascii="Times New Roman" w:eastAsia="Times New Roman" w:hAnsi="Times New Roman" w:cs="Times New Roman"/>
          <w:bCs/>
          <w:sz w:val="24"/>
          <w:szCs w:val="24"/>
        </w:rPr>
      </w:pPr>
      <w:r w:rsidRPr="0062439F">
        <w:rPr>
          <w:rFonts w:ascii="Times New Roman" w:eastAsia="Times New Roman" w:hAnsi="Times New Roman" w:cs="Times New Roman"/>
          <w:bCs/>
          <w:sz w:val="24"/>
          <w:szCs w:val="24"/>
        </w:rPr>
        <w:t>Ю.Я. Чайка</w:t>
      </w:r>
    </w:p>
    <w:p w:rsidR="000F2598" w:rsidRPr="0062439F" w:rsidRDefault="000F2598" w:rsidP="0080091E">
      <w:pPr>
        <w:spacing w:after="0" w:line="240" w:lineRule="auto"/>
        <w:jc w:val="right"/>
        <w:rPr>
          <w:rFonts w:ascii="Times New Roman" w:hAnsi="Times New Roman" w:cs="Times New Roman"/>
          <w:color w:val="333333"/>
          <w:sz w:val="24"/>
          <w:szCs w:val="24"/>
          <w:shd w:val="clear" w:color="auto" w:fill="FFFFFF"/>
        </w:rPr>
      </w:pPr>
      <w:hyperlink r:id="rId9" w:history="1">
        <w:r w:rsidRPr="0062439F">
          <w:rPr>
            <w:rStyle w:val="a6"/>
            <w:rFonts w:ascii="Times New Roman" w:hAnsi="Times New Roman" w:cs="Times New Roman"/>
            <w:sz w:val="24"/>
            <w:szCs w:val="24"/>
            <w:shd w:val="clear" w:color="auto" w:fill="FFFFFF"/>
          </w:rPr>
          <w:t>otdel9_3@genproc.gov.ru</w:t>
        </w:r>
      </w:hyperlink>
      <w:r w:rsidRPr="0062439F">
        <w:rPr>
          <w:rFonts w:ascii="Times New Roman" w:hAnsi="Times New Roman" w:cs="Times New Roman"/>
          <w:color w:val="333333"/>
          <w:sz w:val="24"/>
          <w:szCs w:val="24"/>
          <w:shd w:val="clear" w:color="auto" w:fill="FFFFFF"/>
        </w:rPr>
        <w:t xml:space="preserve"> </w:t>
      </w:r>
    </w:p>
    <w:p w:rsidR="00940E7D" w:rsidRPr="0062439F" w:rsidRDefault="00940E7D" w:rsidP="0080091E">
      <w:pPr>
        <w:spacing w:after="0" w:line="240" w:lineRule="auto"/>
        <w:jc w:val="right"/>
        <w:rPr>
          <w:rFonts w:ascii="Times New Roman" w:hAnsi="Times New Roman" w:cs="Times New Roman"/>
          <w:color w:val="000000" w:themeColor="text1"/>
          <w:sz w:val="24"/>
          <w:szCs w:val="24"/>
          <w:shd w:val="clear" w:color="auto" w:fill="FFFFFF"/>
        </w:rPr>
      </w:pPr>
    </w:p>
    <w:p w:rsidR="00940E7D" w:rsidRPr="0062439F" w:rsidRDefault="005C39FA" w:rsidP="0080091E">
      <w:pPr>
        <w:spacing w:after="0" w:line="240" w:lineRule="auto"/>
        <w:jc w:val="right"/>
        <w:rPr>
          <w:rFonts w:ascii="Times New Roman" w:hAnsi="Times New Roman" w:cs="Times New Roman"/>
          <w:color w:val="000000" w:themeColor="text1"/>
          <w:sz w:val="24"/>
          <w:szCs w:val="24"/>
          <w:shd w:val="clear" w:color="auto" w:fill="FFFFFF"/>
        </w:rPr>
      </w:pPr>
      <w:r w:rsidRPr="0062439F">
        <w:rPr>
          <w:rFonts w:ascii="Times New Roman" w:hAnsi="Times New Roman" w:cs="Times New Roman"/>
          <w:color w:val="000000" w:themeColor="text1"/>
          <w:sz w:val="24"/>
          <w:szCs w:val="24"/>
          <w:shd w:val="clear" w:color="auto" w:fill="FFFFFF"/>
        </w:rPr>
        <w:t>ФСБ РФ</w:t>
      </w:r>
    </w:p>
    <w:p w:rsidR="005C39FA" w:rsidRPr="0062439F" w:rsidRDefault="005C39FA" w:rsidP="0080091E">
      <w:pPr>
        <w:spacing w:after="0" w:line="240" w:lineRule="auto"/>
        <w:jc w:val="right"/>
        <w:rPr>
          <w:rFonts w:ascii="Times New Roman" w:hAnsi="Times New Roman" w:cs="Times New Roman"/>
          <w:color w:val="000000" w:themeColor="text1"/>
          <w:sz w:val="24"/>
          <w:szCs w:val="24"/>
          <w:shd w:val="clear" w:color="auto" w:fill="FFFFFF"/>
        </w:rPr>
      </w:pPr>
      <w:r w:rsidRPr="0062439F">
        <w:rPr>
          <w:rFonts w:ascii="Times New Roman" w:hAnsi="Times New Roman" w:cs="Times New Roman"/>
          <w:color w:val="000000" w:themeColor="text1"/>
          <w:sz w:val="24"/>
          <w:szCs w:val="24"/>
          <w:shd w:val="clear" w:color="auto" w:fill="FFFFFF"/>
        </w:rPr>
        <w:t>г. Москва, 107031, ул. Большая Лубянка, дом 1/3</w:t>
      </w:r>
      <w:r w:rsidRPr="0062439F">
        <w:rPr>
          <w:rFonts w:ascii="Times New Roman" w:hAnsi="Times New Roman" w:cs="Times New Roman"/>
          <w:color w:val="000000" w:themeColor="text1"/>
          <w:sz w:val="24"/>
          <w:szCs w:val="24"/>
        </w:rPr>
        <w:br/>
      </w:r>
      <w:r w:rsidRPr="0062439F">
        <w:rPr>
          <w:rFonts w:ascii="Times New Roman" w:hAnsi="Times New Roman" w:cs="Times New Roman"/>
          <w:color w:val="000000" w:themeColor="text1"/>
          <w:sz w:val="24"/>
          <w:szCs w:val="24"/>
          <w:shd w:val="clear" w:color="auto" w:fill="FFFFFF"/>
        </w:rPr>
        <w:t>факс: (495) 914-26-32</w:t>
      </w:r>
    </w:p>
    <w:p w:rsidR="000F2598" w:rsidRPr="0062439F" w:rsidRDefault="005C39FA" w:rsidP="0080091E">
      <w:pPr>
        <w:spacing w:after="0" w:line="240" w:lineRule="auto"/>
        <w:jc w:val="right"/>
        <w:rPr>
          <w:rFonts w:ascii="Times New Roman" w:hAnsi="Times New Roman" w:cs="Times New Roman"/>
          <w:color w:val="333333"/>
          <w:sz w:val="24"/>
          <w:szCs w:val="24"/>
          <w:shd w:val="clear" w:color="auto" w:fill="FFFFFF"/>
        </w:rPr>
      </w:pPr>
      <w:r w:rsidRPr="0062439F">
        <w:rPr>
          <w:rFonts w:ascii="Times New Roman" w:hAnsi="Times New Roman" w:cs="Times New Roman"/>
          <w:noProof/>
          <w:sz w:val="24"/>
          <w:szCs w:val="24"/>
        </w:rPr>
        <w:drawing>
          <wp:inline distT="0" distB="0" distL="0" distR="0" wp14:anchorId="062F242B" wp14:editId="598B326D">
            <wp:extent cx="825500" cy="170815"/>
            <wp:effectExtent l="0" t="0" r="0" b="635"/>
            <wp:docPr id="1" name="Рисунок 1" descr="http://www.fsb.ru/images/contact/mail/f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b.ru/images/contact/mail/fs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0" cy="170815"/>
                    </a:xfrm>
                    <a:prstGeom prst="rect">
                      <a:avLst/>
                    </a:prstGeom>
                    <a:noFill/>
                    <a:ln>
                      <a:noFill/>
                    </a:ln>
                  </pic:spPr>
                </pic:pic>
              </a:graphicData>
            </a:graphic>
          </wp:inline>
        </w:drawing>
      </w:r>
    </w:p>
    <w:p w:rsidR="005C39FA" w:rsidRPr="0062439F" w:rsidRDefault="005C39FA" w:rsidP="0080091E">
      <w:pPr>
        <w:spacing w:after="0" w:line="240" w:lineRule="auto"/>
        <w:jc w:val="right"/>
        <w:rPr>
          <w:rFonts w:ascii="Times New Roman" w:hAnsi="Times New Roman" w:cs="Times New Roman"/>
          <w:color w:val="333333"/>
          <w:sz w:val="24"/>
          <w:szCs w:val="24"/>
          <w:shd w:val="clear" w:color="auto" w:fill="FFFFFF"/>
        </w:rPr>
      </w:pPr>
    </w:p>
    <w:p w:rsidR="008625F1" w:rsidRPr="0062439F" w:rsidRDefault="008625F1" w:rsidP="0080091E">
      <w:pPr>
        <w:spacing w:after="0" w:line="240" w:lineRule="auto"/>
        <w:jc w:val="right"/>
        <w:rPr>
          <w:rFonts w:ascii="Times New Roman" w:hAnsi="Times New Roman" w:cs="Times New Roman"/>
          <w:color w:val="333333"/>
          <w:sz w:val="24"/>
          <w:szCs w:val="24"/>
          <w:shd w:val="clear" w:color="auto" w:fill="FFFFFF"/>
        </w:rPr>
      </w:pPr>
      <w:r w:rsidRPr="0062439F">
        <w:rPr>
          <w:rFonts w:ascii="Times New Roman" w:hAnsi="Times New Roman" w:cs="Times New Roman"/>
          <w:color w:val="222222"/>
          <w:sz w:val="24"/>
          <w:szCs w:val="24"/>
          <w:shd w:val="clear" w:color="auto" w:fill="FFFFFF"/>
        </w:rPr>
        <w:t>Федеральная служба по финансовому мониторингу (Росфинмониторинг)</w:t>
      </w:r>
    </w:p>
    <w:p w:rsidR="008625F1" w:rsidRPr="0062439F" w:rsidRDefault="008625F1" w:rsidP="0080091E">
      <w:pPr>
        <w:spacing w:after="0" w:line="240" w:lineRule="auto"/>
        <w:jc w:val="right"/>
        <w:rPr>
          <w:rFonts w:ascii="Times New Roman" w:hAnsi="Times New Roman" w:cs="Times New Roman"/>
          <w:color w:val="333333"/>
          <w:sz w:val="24"/>
          <w:szCs w:val="24"/>
          <w:shd w:val="clear" w:color="auto" w:fill="FFFFFF"/>
        </w:rPr>
      </w:pPr>
      <w:r w:rsidRPr="0062439F">
        <w:rPr>
          <w:rFonts w:ascii="Times New Roman" w:hAnsi="Times New Roman" w:cs="Times New Roman"/>
          <w:color w:val="222222"/>
          <w:sz w:val="24"/>
          <w:szCs w:val="24"/>
          <w:shd w:val="clear" w:color="auto" w:fill="FFFFFF"/>
        </w:rPr>
        <w:t>107450, Москва, К-450, ул. Мясницкая, дом 39, строение 1</w:t>
      </w:r>
    </w:p>
    <w:p w:rsidR="008625F1" w:rsidRPr="0062439F" w:rsidRDefault="008625F1" w:rsidP="0080091E">
      <w:pPr>
        <w:spacing w:after="0" w:line="240" w:lineRule="auto"/>
        <w:jc w:val="right"/>
        <w:rPr>
          <w:rFonts w:ascii="Times New Roman" w:hAnsi="Times New Roman" w:cs="Times New Roman"/>
          <w:color w:val="333333"/>
          <w:sz w:val="24"/>
          <w:szCs w:val="24"/>
          <w:shd w:val="clear" w:color="auto" w:fill="FFFFFF"/>
        </w:rPr>
      </w:pPr>
      <w:hyperlink r:id="rId11" w:history="1">
        <w:r w:rsidRPr="0062439F">
          <w:rPr>
            <w:rFonts w:ascii="Times New Roman" w:hAnsi="Times New Roman" w:cs="Times New Roman"/>
            <w:color w:val="2E4884"/>
            <w:sz w:val="24"/>
            <w:szCs w:val="24"/>
            <w:u w:val="single"/>
            <w:bdr w:val="none" w:sz="0" w:space="0" w:color="auto" w:frame="1"/>
            <w:shd w:val="clear" w:color="auto" w:fill="FFFFFF"/>
          </w:rPr>
          <w:t>info@fedsfm.ru</w:t>
        </w:r>
      </w:hyperlink>
      <w:r w:rsidRPr="0062439F">
        <w:rPr>
          <w:rFonts w:ascii="Times New Roman" w:hAnsi="Times New Roman" w:cs="Times New Roman"/>
          <w:sz w:val="24"/>
          <w:szCs w:val="24"/>
        </w:rPr>
        <w:t xml:space="preserve"> </w:t>
      </w:r>
    </w:p>
    <w:p w:rsidR="008625F1" w:rsidRPr="0062439F" w:rsidRDefault="008625F1" w:rsidP="0080091E">
      <w:pPr>
        <w:spacing w:after="0" w:line="240" w:lineRule="auto"/>
        <w:jc w:val="right"/>
        <w:rPr>
          <w:rFonts w:ascii="Times New Roman" w:hAnsi="Times New Roman" w:cs="Times New Roman"/>
          <w:color w:val="333333"/>
          <w:sz w:val="24"/>
          <w:szCs w:val="24"/>
          <w:shd w:val="clear" w:color="auto" w:fill="FFFFFF"/>
        </w:rPr>
      </w:pPr>
    </w:p>
    <w:p w:rsidR="00664C99" w:rsidRPr="00664C99" w:rsidRDefault="00664C99" w:rsidP="00664C99">
      <w:pPr>
        <w:spacing w:after="0" w:line="259" w:lineRule="auto"/>
        <w:jc w:val="right"/>
        <w:rPr>
          <w:rFonts w:ascii="Times New Roman" w:eastAsia="Calibri" w:hAnsi="Times New Roman" w:cs="Times New Roman"/>
          <w:color w:val="000000"/>
          <w:sz w:val="24"/>
          <w:szCs w:val="24"/>
          <w:shd w:val="clear" w:color="auto" w:fill="FFFFFF"/>
          <w:lang w:eastAsia="en-US"/>
        </w:rPr>
      </w:pPr>
      <w:r w:rsidRPr="00664C99">
        <w:rPr>
          <w:rFonts w:ascii="Times New Roman" w:eastAsia="Calibri" w:hAnsi="Times New Roman" w:cs="Times New Roman"/>
          <w:color w:val="000000"/>
          <w:sz w:val="24"/>
          <w:szCs w:val="24"/>
          <w:shd w:val="clear" w:color="auto" w:fill="FFFFFF"/>
          <w:lang w:eastAsia="en-US"/>
        </w:rPr>
        <w:t>Генеральному Секретарю ООН                                                                                                                                                 Пан Ги МУНУ</w:t>
      </w:r>
    </w:p>
    <w:p w:rsidR="00664C99" w:rsidRPr="00664C99" w:rsidRDefault="00664C99" w:rsidP="00664C99">
      <w:pPr>
        <w:spacing w:after="0" w:line="259" w:lineRule="auto"/>
        <w:jc w:val="right"/>
        <w:rPr>
          <w:rFonts w:ascii="Times New Roman" w:eastAsia="Calibri" w:hAnsi="Times New Roman" w:cs="Times New Roman"/>
          <w:color w:val="000000"/>
          <w:sz w:val="24"/>
          <w:szCs w:val="24"/>
          <w:shd w:val="clear" w:color="auto" w:fill="FFFFFF"/>
          <w:lang w:val="en-US" w:eastAsia="en-US"/>
        </w:rPr>
      </w:pPr>
      <w:r w:rsidRPr="00664C99">
        <w:rPr>
          <w:rFonts w:ascii="Times New Roman" w:eastAsia="Calibri" w:hAnsi="Times New Roman" w:cs="Times New Roman"/>
          <w:color w:val="000000"/>
          <w:sz w:val="24"/>
          <w:szCs w:val="24"/>
          <w:shd w:val="clear" w:color="auto" w:fill="FFFFFF"/>
          <w:lang w:val="en-US" w:eastAsia="en-US"/>
        </w:rPr>
        <w:t>Office of the President of the General Assembly United Nations</w:t>
      </w:r>
    </w:p>
    <w:p w:rsidR="00664C99" w:rsidRPr="00664C99" w:rsidRDefault="00664C99" w:rsidP="00664C99">
      <w:pPr>
        <w:spacing w:after="0" w:line="259" w:lineRule="auto"/>
        <w:jc w:val="right"/>
        <w:rPr>
          <w:rFonts w:ascii="Times New Roman" w:eastAsia="Calibri" w:hAnsi="Times New Roman" w:cs="Times New Roman"/>
          <w:color w:val="000000"/>
          <w:sz w:val="24"/>
          <w:szCs w:val="24"/>
          <w:shd w:val="clear" w:color="auto" w:fill="FFFFFF"/>
          <w:lang w:val="en-US" w:eastAsia="en-US"/>
        </w:rPr>
      </w:pPr>
      <w:r w:rsidRPr="00664C99">
        <w:rPr>
          <w:rFonts w:ascii="Times New Roman" w:eastAsia="Calibri" w:hAnsi="Times New Roman" w:cs="Times New Roman"/>
          <w:color w:val="000000"/>
          <w:sz w:val="24"/>
          <w:szCs w:val="24"/>
          <w:shd w:val="clear" w:color="auto" w:fill="FFFFFF"/>
          <w:lang w:val="en-US" w:eastAsia="en-US"/>
        </w:rPr>
        <w:t>New York, NY</w:t>
      </w:r>
    </w:p>
    <w:p w:rsidR="00664C99" w:rsidRPr="00664C99" w:rsidRDefault="00664C99" w:rsidP="00664C99">
      <w:pPr>
        <w:spacing w:after="0" w:line="259" w:lineRule="auto"/>
        <w:jc w:val="right"/>
        <w:rPr>
          <w:rFonts w:ascii="Times New Roman" w:eastAsia="Calibri" w:hAnsi="Times New Roman" w:cs="Times New Roman"/>
          <w:color w:val="000000"/>
          <w:sz w:val="24"/>
          <w:szCs w:val="24"/>
          <w:shd w:val="clear" w:color="auto" w:fill="FFFFFF"/>
          <w:lang w:val="en-US" w:eastAsia="en-US"/>
        </w:rPr>
      </w:pPr>
      <w:r w:rsidRPr="00664C99">
        <w:rPr>
          <w:rFonts w:ascii="Times New Roman" w:eastAsia="Calibri" w:hAnsi="Times New Roman" w:cs="Times New Roman"/>
          <w:color w:val="000000"/>
          <w:sz w:val="24"/>
          <w:szCs w:val="24"/>
          <w:shd w:val="clear" w:color="auto" w:fill="FFFFFF"/>
          <w:lang w:val="en-US" w:eastAsia="en-US"/>
        </w:rPr>
        <w:t>Fax: (212) 963-3301(212) 963-330, (212) 963-7055</w:t>
      </w:r>
    </w:p>
    <w:p w:rsidR="00664C99" w:rsidRPr="005C39FA" w:rsidRDefault="00664C99" w:rsidP="00664C99">
      <w:pPr>
        <w:spacing w:after="0" w:line="259" w:lineRule="auto"/>
        <w:jc w:val="right"/>
        <w:rPr>
          <w:rFonts w:ascii="Times New Roman" w:eastAsia="Calibri" w:hAnsi="Times New Roman" w:cs="Times New Roman"/>
          <w:color w:val="000000"/>
          <w:sz w:val="24"/>
          <w:szCs w:val="24"/>
          <w:shd w:val="clear" w:color="auto" w:fill="FFFFFF"/>
          <w:lang w:eastAsia="en-US"/>
        </w:rPr>
      </w:pPr>
      <w:hyperlink r:id="rId12" w:history="1">
        <w:r w:rsidRPr="005C39FA">
          <w:rPr>
            <w:rFonts w:ascii="Times New Roman" w:eastAsia="Calibri" w:hAnsi="Times New Roman" w:cs="Times New Roman"/>
            <w:color w:val="0563C1"/>
            <w:sz w:val="24"/>
            <w:szCs w:val="24"/>
            <w:u w:val="single"/>
            <w:shd w:val="clear" w:color="auto" w:fill="FFFFFF"/>
            <w:lang w:val="en-US" w:eastAsia="en-US"/>
          </w:rPr>
          <w:t>mdc@un.org</w:t>
        </w:r>
      </w:hyperlink>
      <w:r w:rsidRPr="00664C99">
        <w:rPr>
          <w:rFonts w:ascii="Times New Roman" w:eastAsia="Calibri" w:hAnsi="Times New Roman" w:cs="Times New Roman"/>
          <w:color w:val="000000"/>
          <w:sz w:val="24"/>
          <w:szCs w:val="24"/>
          <w:shd w:val="clear" w:color="auto" w:fill="FFFFFF"/>
          <w:lang w:val="en-US" w:eastAsia="en-US"/>
        </w:rPr>
        <w:t xml:space="preserve">  </w:t>
      </w:r>
    </w:p>
    <w:p w:rsidR="00664C99" w:rsidRPr="005C39FA" w:rsidRDefault="00664C99" w:rsidP="00664C99">
      <w:pPr>
        <w:spacing w:after="0" w:line="259" w:lineRule="auto"/>
        <w:jc w:val="right"/>
        <w:rPr>
          <w:rFonts w:ascii="Times New Roman" w:eastAsia="Calibri" w:hAnsi="Times New Roman" w:cs="Times New Roman"/>
          <w:color w:val="000000"/>
          <w:sz w:val="24"/>
          <w:szCs w:val="24"/>
          <w:shd w:val="clear" w:color="auto" w:fill="FFFFFF"/>
          <w:lang w:eastAsia="en-US"/>
        </w:rPr>
      </w:pPr>
    </w:p>
    <w:p w:rsidR="00664C99" w:rsidRPr="005C39FA" w:rsidRDefault="00664C99" w:rsidP="00664C99">
      <w:pPr>
        <w:spacing w:after="0" w:line="259" w:lineRule="auto"/>
        <w:jc w:val="right"/>
        <w:rPr>
          <w:rFonts w:ascii="Times New Roman" w:eastAsia="Calibri" w:hAnsi="Times New Roman" w:cs="Times New Roman"/>
          <w:color w:val="000000"/>
          <w:sz w:val="24"/>
          <w:szCs w:val="24"/>
          <w:shd w:val="clear" w:color="auto" w:fill="FFFFFF"/>
          <w:lang w:val="en-US" w:eastAsia="en-US"/>
        </w:rPr>
      </w:pPr>
      <w:r w:rsidRPr="005C39FA">
        <w:rPr>
          <w:rFonts w:ascii="Times New Roman" w:eastAsia="Calibri" w:hAnsi="Times New Roman" w:cs="Times New Roman"/>
          <w:color w:val="000000"/>
          <w:sz w:val="24"/>
          <w:szCs w:val="24"/>
          <w:shd w:val="clear" w:color="auto" w:fill="FFFFFF"/>
          <w:lang w:val="en-US" w:eastAsia="en-US"/>
        </w:rPr>
        <w:t xml:space="preserve">Prosecutor of the International Criminal Court </w:t>
      </w:r>
    </w:p>
    <w:p w:rsidR="00664C99" w:rsidRPr="005C39FA" w:rsidRDefault="00664C99" w:rsidP="00664C99">
      <w:pPr>
        <w:spacing w:after="0" w:line="259" w:lineRule="auto"/>
        <w:jc w:val="right"/>
        <w:rPr>
          <w:rFonts w:ascii="Times New Roman" w:eastAsia="Calibri" w:hAnsi="Times New Roman" w:cs="Times New Roman"/>
          <w:color w:val="000000"/>
          <w:sz w:val="24"/>
          <w:szCs w:val="24"/>
          <w:shd w:val="clear" w:color="auto" w:fill="FFFFFF"/>
          <w:lang w:val="en-US" w:eastAsia="en-US"/>
        </w:rPr>
      </w:pPr>
      <w:r w:rsidRPr="005C39FA">
        <w:rPr>
          <w:rFonts w:ascii="Times New Roman" w:eastAsia="Calibri" w:hAnsi="Times New Roman" w:cs="Times New Roman"/>
          <w:color w:val="000000"/>
          <w:sz w:val="24"/>
          <w:szCs w:val="24"/>
          <w:shd w:val="clear" w:color="auto" w:fill="FFFFFF"/>
          <w:lang w:val="en-US" w:eastAsia="en-US"/>
        </w:rPr>
        <w:t xml:space="preserve">                                                                                   Fatou Bensouda</w:t>
      </w:r>
    </w:p>
    <w:p w:rsidR="00664C99" w:rsidRPr="005C39FA" w:rsidRDefault="00664C99" w:rsidP="00664C99">
      <w:pPr>
        <w:spacing w:after="0" w:line="259" w:lineRule="auto"/>
        <w:jc w:val="right"/>
        <w:rPr>
          <w:rFonts w:ascii="Times New Roman" w:eastAsia="Calibri" w:hAnsi="Times New Roman" w:cs="Times New Roman"/>
          <w:color w:val="000000"/>
          <w:sz w:val="24"/>
          <w:szCs w:val="24"/>
          <w:shd w:val="clear" w:color="auto" w:fill="FFFFFF"/>
          <w:lang w:val="en-US" w:eastAsia="en-US"/>
        </w:rPr>
      </w:pPr>
      <w:r w:rsidRPr="005C39FA">
        <w:rPr>
          <w:rFonts w:ascii="Times New Roman" w:eastAsia="Calibri" w:hAnsi="Times New Roman" w:cs="Times New Roman"/>
          <w:color w:val="000000"/>
          <w:sz w:val="24"/>
          <w:szCs w:val="24"/>
          <w:shd w:val="clear" w:color="auto" w:fill="FFFFFF"/>
          <w:lang w:val="en-US" w:eastAsia="en-US"/>
        </w:rPr>
        <w:t xml:space="preserve">              International Criminal Court Office of the Prosecutor</w:t>
      </w:r>
    </w:p>
    <w:p w:rsidR="00664C99" w:rsidRPr="005C39FA" w:rsidRDefault="00664C99" w:rsidP="00664C99">
      <w:pPr>
        <w:spacing w:after="0" w:line="259" w:lineRule="auto"/>
        <w:jc w:val="right"/>
        <w:rPr>
          <w:rFonts w:ascii="Times New Roman" w:eastAsia="Calibri" w:hAnsi="Times New Roman" w:cs="Times New Roman"/>
          <w:color w:val="000000"/>
          <w:sz w:val="24"/>
          <w:szCs w:val="24"/>
          <w:shd w:val="clear" w:color="auto" w:fill="FFFFFF"/>
          <w:lang w:val="en-US" w:eastAsia="en-US"/>
        </w:rPr>
      </w:pPr>
      <w:r w:rsidRPr="005C39FA">
        <w:rPr>
          <w:rFonts w:ascii="Times New Roman" w:eastAsia="Calibri" w:hAnsi="Times New Roman" w:cs="Times New Roman"/>
          <w:color w:val="000000"/>
          <w:sz w:val="24"/>
          <w:szCs w:val="24"/>
          <w:shd w:val="clear" w:color="auto" w:fill="FFFFFF"/>
          <w:lang w:val="en-US" w:eastAsia="en-US"/>
        </w:rPr>
        <w:t>Information and Evidence Unit Post Office Box 19519</w:t>
      </w:r>
    </w:p>
    <w:p w:rsidR="00664C99" w:rsidRPr="005C39FA" w:rsidRDefault="00664C99" w:rsidP="00664C99">
      <w:pPr>
        <w:spacing w:after="0" w:line="259" w:lineRule="auto"/>
        <w:jc w:val="right"/>
        <w:rPr>
          <w:rFonts w:ascii="Times New Roman" w:eastAsia="Calibri" w:hAnsi="Times New Roman" w:cs="Times New Roman"/>
          <w:color w:val="000000"/>
          <w:sz w:val="24"/>
          <w:szCs w:val="24"/>
          <w:shd w:val="clear" w:color="auto" w:fill="FFFFFF"/>
          <w:lang w:val="en-US" w:eastAsia="en-US"/>
        </w:rPr>
      </w:pPr>
      <w:r w:rsidRPr="005C39FA">
        <w:rPr>
          <w:rFonts w:ascii="Times New Roman" w:eastAsia="Calibri" w:hAnsi="Times New Roman" w:cs="Times New Roman"/>
          <w:color w:val="000000"/>
          <w:sz w:val="24"/>
          <w:szCs w:val="24"/>
          <w:shd w:val="clear" w:color="auto" w:fill="FFFFFF"/>
          <w:lang w:val="en-US" w:eastAsia="en-US"/>
        </w:rPr>
        <w:t xml:space="preserve">2500 CM </w:t>
      </w:r>
      <w:proofErr w:type="gramStart"/>
      <w:r w:rsidRPr="005C39FA">
        <w:rPr>
          <w:rFonts w:ascii="Times New Roman" w:eastAsia="Calibri" w:hAnsi="Times New Roman" w:cs="Times New Roman"/>
          <w:color w:val="000000"/>
          <w:sz w:val="24"/>
          <w:szCs w:val="24"/>
          <w:shd w:val="clear" w:color="auto" w:fill="FFFFFF"/>
          <w:lang w:val="en-US" w:eastAsia="en-US"/>
        </w:rPr>
        <w:t>The</w:t>
      </w:r>
      <w:proofErr w:type="gramEnd"/>
      <w:r w:rsidRPr="005C39FA">
        <w:rPr>
          <w:rFonts w:ascii="Times New Roman" w:eastAsia="Calibri" w:hAnsi="Times New Roman" w:cs="Times New Roman"/>
          <w:color w:val="000000"/>
          <w:sz w:val="24"/>
          <w:szCs w:val="24"/>
          <w:shd w:val="clear" w:color="auto" w:fill="FFFFFF"/>
          <w:lang w:val="en-US" w:eastAsia="en-US"/>
        </w:rPr>
        <w:t xml:space="preserve"> Hague The Nederlands</w:t>
      </w:r>
    </w:p>
    <w:p w:rsidR="00664C99" w:rsidRPr="005C39FA" w:rsidRDefault="00664C99" w:rsidP="00664C99">
      <w:pPr>
        <w:spacing w:after="0" w:line="259" w:lineRule="auto"/>
        <w:jc w:val="right"/>
        <w:rPr>
          <w:rFonts w:ascii="Times New Roman" w:eastAsia="Calibri" w:hAnsi="Times New Roman" w:cs="Times New Roman"/>
          <w:color w:val="000000"/>
          <w:sz w:val="24"/>
          <w:szCs w:val="24"/>
          <w:shd w:val="clear" w:color="auto" w:fill="FFFFFF"/>
          <w:lang w:val="en-US" w:eastAsia="en-US"/>
        </w:rPr>
      </w:pPr>
      <w:r w:rsidRPr="005C39FA">
        <w:rPr>
          <w:rFonts w:ascii="Times New Roman" w:eastAsia="Calibri" w:hAnsi="Times New Roman" w:cs="Times New Roman"/>
          <w:color w:val="000000"/>
          <w:sz w:val="24"/>
          <w:szCs w:val="24"/>
          <w:shd w:val="clear" w:color="auto" w:fill="FFFFFF"/>
          <w:lang w:val="en-US" w:eastAsia="en-US"/>
        </w:rPr>
        <w:t>Fax: +31 70 5158555</w:t>
      </w:r>
    </w:p>
    <w:p w:rsidR="00664C99" w:rsidRPr="00664C99" w:rsidRDefault="00664C99" w:rsidP="00664C99">
      <w:pPr>
        <w:spacing w:after="0" w:line="259" w:lineRule="auto"/>
        <w:jc w:val="right"/>
        <w:rPr>
          <w:rFonts w:ascii="Times New Roman" w:eastAsia="Calibri" w:hAnsi="Times New Roman" w:cs="Times New Roman"/>
          <w:color w:val="000000"/>
          <w:sz w:val="24"/>
          <w:szCs w:val="24"/>
          <w:shd w:val="clear" w:color="auto" w:fill="FFFFFF"/>
          <w:lang w:val="en-US" w:eastAsia="en-US"/>
        </w:rPr>
      </w:pPr>
      <w:r w:rsidRPr="005C39FA">
        <w:rPr>
          <w:rFonts w:ascii="Times New Roman" w:eastAsia="Calibri" w:hAnsi="Times New Roman" w:cs="Times New Roman"/>
          <w:color w:val="000000"/>
          <w:sz w:val="24"/>
          <w:szCs w:val="24"/>
          <w:shd w:val="clear" w:color="auto" w:fill="FFFFFF"/>
          <w:lang w:val="en-US" w:eastAsia="en-US"/>
        </w:rPr>
        <w:t xml:space="preserve">E-mail: </w:t>
      </w:r>
      <w:hyperlink r:id="rId13" w:history="1">
        <w:r w:rsidRPr="005C39FA">
          <w:rPr>
            <w:rStyle w:val="a6"/>
            <w:rFonts w:ascii="Times New Roman" w:eastAsia="Calibri" w:hAnsi="Times New Roman" w:cs="Times New Roman"/>
            <w:sz w:val="24"/>
            <w:szCs w:val="24"/>
            <w:shd w:val="clear" w:color="auto" w:fill="FFFFFF"/>
            <w:lang w:val="en-US" w:eastAsia="en-US"/>
          </w:rPr>
          <w:t>otp.informationdesk@icc-cpi.int</w:t>
        </w:r>
      </w:hyperlink>
      <w:r w:rsidRPr="005C39FA">
        <w:rPr>
          <w:rFonts w:ascii="Times New Roman" w:eastAsia="Calibri" w:hAnsi="Times New Roman" w:cs="Times New Roman"/>
          <w:color w:val="000000"/>
          <w:sz w:val="24"/>
          <w:szCs w:val="24"/>
          <w:shd w:val="clear" w:color="auto" w:fill="FFFFFF"/>
          <w:lang w:val="en-US" w:eastAsia="en-US"/>
        </w:rPr>
        <w:t xml:space="preserve"> </w:t>
      </w:r>
    </w:p>
    <w:p w:rsidR="00D76955" w:rsidRPr="005C39FA" w:rsidRDefault="00D76955" w:rsidP="000F2598">
      <w:pPr>
        <w:spacing w:after="0" w:line="240" w:lineRule="auto"/>
        <w:rPr>
          <w:rFonts w:ascii="Times New Roman" w:eastAsia="Times New Roman" w:hAnsi="Times New Roman" w:cs="Times New Roman"/>
          <w:b/>
          <w:bCs/>
          <w:sz w:val="24"/>
          <w:szCs w:val="24"/>
          <w:lang w:val="en-US"/>
        </w:rPr>
      </w:pPr>
    </w:p>
    <w:p w:rsidR="00664C99" w:rsidRDefault="00664C99" w:rsidP="0080091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Запрос </w:t>
      </w:r>
    </w:p>
    <w:p w:rsidR="000F2598" w:rsidRDefault="00664C99" w:rsidP="0080091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возбуждении уголовного дела по признакам отмывания бюджетных средств Российской Федерации с целью финансирования терроризма</w:t>
      </w:r>
    </w:p>
    <w:p w:rsidR="0080091E" w:rsidRDefault="0080091E" w:rsidP="000F2598">
      <w:pPr>
        <w:spacing w:after="0" w:line="240" w:lineRule="auto"/>
        <w:jc w:val="both"/>
        <w:rPr>
          <w:rFonts w:ascii="Times New Roman" w:eastAsia="Times New Roman" w:hAnsi="Times New Roman" w:cs="Times New Roman"/>
          <w:b/>
          <w:bCs/>
          <w:sz w:val="28"/>
          <w:szCs w:val="28"/>
        </w:rPr>
      </w:pPr>
    </w:p>
    <w:p w:rsidR="004F667A" w:rsidRDefault="004F667A" w:rsidP="000F259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ab/>
      </w:r>
      <w:r>
        <w:rPr>
          <w:rFonts w:ascii="Times New Roman" w:eastAsia="Times New Roman" w:hAnsi="Times New Roman" w:cs="Times New Roman"/>
          <w:bCs/>
          <w:sz w:val="28"/>
          <w:szCs w:val="28"/>
        </w:rPr>
        <w:t>Из Средств Массовой Информации и по результатам проверок, проведенных членами группы Национально Освободительного Движения, установлены следующие факты.</w:t>
      </w:r>
    </w:p>
    <w:p w:rsidR="004F667A" w:rsidRDefault="004F667A" w:rsidP="004F667A">
      <w:pPr>
        <w:pStyle w:val="a3"/>
        <w:numPr>
          <w:ilvl w:val="0"/>
          <w:numId w:val="3"/>
        </w:num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lastRenderedPageBreak/>
        <w:t xml:space="preserve">Московский Кредитный Банк имеет в числе </w:t>
      </w:r>
      <w:r w:rsidRPr="00762144">
        <w:rPr>
          <w:rFonts w:ascii="Times New Roman" w:eastAsia="Times New Roman" w:hAnsi="Times New Roman" w:cs="Times New Roman"/>
          <w:bCs/>
          <w:sz w:val="28"/>
          <w:szCs w:val="28"/>
        </w:rPr>
        <w:t xml:space="preserve">аффилированных лиц: </w:t>
      </w:r>
      <w:r w:rsidRPr="00762144">
        <w:rPr>
          <w:rFonts w:ascii="Times New Roman" w:hAnsi="Times New Roman" w:cs="Times New Roman"/>
          <w:sz w:val="28"/>
          <w:szCs w:val="28"/>
        </w:rPr>
        <w:t>«Wellcreek Corporation»</w:t>
      </w:r>
      <w:r w:rsidRPr="00762144">
        <w:rPr>
          <w:rFonts w:ascii="Times New Roman" w:hAnsi="Times New Roman" w:cs="Times New Roman"/>
          <w:sz w:val="28"/>
          <w:szCs w:val="28"/>
        </w:rPr>
        <w:t xml:space="preserve"> (</w:t>
      </w:r>
      <w:r w:rsidRPr="00762144">
        <w:rPr>
          <w:rFonts w:ascii="Times New Roman" w:hAnsi="Times New Roman" w:cs="Times New Roman"/>
          <w:sz w:val="28"/>
          <w:szCs w:val="28"/>
        </w:rPr>
        <w:t>Британские Виргинские Острова,</w:t>
      </w:r>
      <w:r w:rsidRPr="00762144">
        <w:rPr>
          <w:rFonts w:ascii="Times New Roman" w:hAnsi="Times New Roman" w:cs="Times New Roman"/>
          <w:sz w:val="28"/>
          <w:szCs w:val="28"/>
        </w:rPr>
        <w:t xml:space="preserve"> </w:t>
      </w:r>
      <w:r w:rsidRPr="00762144">
        <w:rPr>
          <w:rFonts w:ascii="Times New Roman" w:hAnsi="Times New Roman" w:cs="Times New Roman"/>
          <w:sz w:val="28"/>
          <w:szCs w:val="28"/>
        </w:rPr>
        <w:t>Дрейк Чемберс, Тортола</w:t>
      </w:r>
      <w:r w:rsidRPr="00762144">
        <w:rPr>
          <w:rFonts w:ascii="Times New Roman" w:hAnsi="Times New Roman" w:cs="Times New Roman"/>
          <w:sz w:val="28"/>
          <w:szCs w:val="28"/>
        </w:rPr>
        <w:t xml:space="preserve">); </w:t>
      </w:r>
      <w:r w:rsidRPr="00762144">
        <w:rPr>
          <w:rFonts w:ascii="Times New Roman" w:hAnsi="Times New Roman" w:cs="Times New Roman"/>
          <w:sz w:val="28"/>
          <w:szCs w:val="28"/>
        </w:rPr>
        <w:t>Газитуа Эндрю Серджио</w:t>
      </w:r>
      <w:r w:rsidRPr="00762144">
        <w:rPr>
          <w:rFonts w:ascii="Times New Roman" w:hAnsi="Times New Roman" w:cs="Times New Roman"/>
          <w:sz w:val="28"/>
          <w:szCs w:val="28"/>
        </w:rPr>
        <w:t xml:space="preserve"> (</w:t>
      </w:r>
      <w:r w:rsidRPr="00762144">
        <w:rPr>
          <w:rFonts w:ascii="Times New Roman" w:hAnsi="Times New Roman" w:cs="Times New Roman"/>
          <w:sz w:val="28"/>
          <w:szCs w:val="28"/>
        </w:rPr>
        <w:t>Великобритания, Лондон</w:t>
      </w:r>
      <w:r w:rsidRPr="00762144">
        <w:rPr>
          <w:rFonts w:ascii="Times New Roman" w:hAnsi="Times New Roman" w:cs="Times New Roman"/>
          <w:sz w:val="28"/>
          <w:szCs w:val="28"/>
        </w:rPr>
        <w:t xml:space="preserve">), </w:t>
      </w:r>
      <w:r w:rsidRPr="00762144">
        <w:rPr>
          <w:rFonts w:ascii="Times New Roman" w:hAnsi="Times New Roman" w:cs="Times New Roman"/>
          <w:sz w:val="28"/>
          <w:szCs w:val="28"/>
        </w:rPr>
        <w:t>Уильям Форрестер Оуэнс</w:t>
      </w:r>
      <w:r w:rsidRPr="00762144">
        <w:rPr>
          <w:rFonts w:ascii="Times New Roman" w:hAnsi="Times New Roman" w:cs="Times New Roman"/>
          <w:sz w:val="28"/>
          <w:szCs w:val="28"/>
        </w:rPr>
        <w:t xml:space="preserve"> (</w:t>
      </w:r>
      <w:r w:rsidRPr="00762144">
        <w:rPr>
          <w:rFonts w:ascii="Times New Roman" w:hAnsi="Times New Roman" w:cs="Times New Roman"/>
          <w:sz w:val="28"/>
          <w:szCs w:val="28"/>
        </w:rPr>
        <w:t>Соединенные Штаты Америки, г. Денвер</w:t>
      </w:r>
      <w:r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"Лэмонт Элли Корп." ("Lamont Alley Corp. ")</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Дрейк Чамберс, а/я 3321, Род - Таун, Тортола, Британские Виргинские Острова</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"ТВИСТЛВУД КОРПОРЕЙШН" ("TWISTLEWOOD CORPORATION")</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Дрейк Чемберс, Тортола, Британские Виргинские Острова</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Амрина Корпорейшн» («Amrina Corporation»)</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 xml:space="preserve">Дженива Плейс, Уотерфронт драйв, а/я 3469, Роуд </w:t>
      </w:r>
      <w:proofErr w:type="gramStart"/>
      <w:r w:rsidR="00DA77AC" w:rsidRPr="00762144">
        <w:rPr>
          <w:rFonts w:ascii="Times New Roman" w:hAnsi="Times New Roman" w:cs="Times New Roman"/>
          <w:sz w:val="28"/>
          <w:szCs w:val="28"/>
        </w:rPr>
        <w:t>-Т</w:t>
      </w:r>
      <w:proofErr w:type="gramEnd"/>
      <w:r w:rsidR="00DA77AC" w:rsidRPr="00762144">
        <w:rPr>
          <w:rFonts w:ascii="Times New Roman" w:hAnsi="Times New Roman" w:cs="Times New Roman"/>
          <w:sz w:val="28"/>
          <w:szCs w:val="28"/>
        </w:rPr>
        <w:t>аун, о. Тортола, Британские Виргинские острова</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Николас Доминик Хааг</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Великобритания, Лондон</w:t>
      </w:r>
      <w:r w:rsidR="00DA77AC" w:rsidRPr="00762144">
        <w:rPr>
          <w:rFonts w:ascii="Times New Roman" w:hAnsi="Times New Roman" w:cs="Times New Roman"/>
          <w:sz w:val="28"/>
          <w:szCs w:val="28"/>
        </w:rPr>
        <w:t xml:space="preserve">), </w:t>
      </w:r>
      <w:proofErr w:type="gramStart"/>
      <w:r w:rsidR="00DA77AC" w:rsidRPr="00762144">
        <w:rPr>
          <w:rFonts w:ascii="Times New Roman" w:hAnsi="Times New Roman" w:cs="Times New Roman"/>
          <w:sz w:val="28"/>
          <w:szCs w:val="28"/>
        </w:rPr>
        <w:t>Грассе</w:t>
      </w:r>
      <w:proofErr w:type="gramEnd"/>
      <w:r w:rsidR="00DA77AC" w:rsidRPr="00762144">
        <w:rPr>
          <w:rFonts w:ascii="Times New Roman" w:hAnsi="Times New Roman" w:cs="Times New Roman"/>
          <w:sz w:val="28"/>
          <w:szCs w:val="28"/>
        </w:rPr>
        <w:t xml:space="preserve"> Томас Гюнтер</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Германия, Мюнхен</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Вероник Клэр Сави (Veronique Claire Savy)</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Республика Сейшельские острова</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Эдгар Антониадес</w:t>
      </w:r>
      <w:r w:rsidR="00DA77AC" w:rsidRPr="00762144">
        <w:rPr>
          <w:rFonts w:ascii="Times New Roman" w:hAnsi="Times New Roman" w:cs="Times New Roman"/>
          <w:sz w:val="28"/>
          <w:szCs w:val="28"/>
        </w:rPr>
        <w:t xml:space="preserve"> (</w:t>
      </w:r>
      <w:r w:rsidR="00DA77AC" w:rsidRPr="00762144">
        <w:rPr>
          <w:rFonts w:ascii="Times New Roman" w:hAnsi="Times New Roman" w:cs="Times New Roman"/>
          <w:sz w:val="28"/>
          <w:szCs w:val="28"/>
        </w:rPr>
        <w:t>Кипр, город Никосия</w:t>
      </w:r>
      <w:r w:rsidR="00940E7D">
        <w:rPr>
          <w:rFonts w:ascii="Times New Roman" w:hAnsi="Times New Roman" w:cs="Times New Roman"/>
          <w:sz w:val="28"/>
          <w:szCs w:val="28"/>
        </w:rPr>
        <w:t>);</w:t>
      </w:r>
    </w:p>
    <w:p w:rsidR="00940E7D" w:rsidRDefault="00940E7D" w:rsidP="004F667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Московский кредитный банк заключает с гражданами кредиты о предоставлении им валютных кредитов;</w:t>
      </w:r>
    </w:p>
    <w:p w:rsidR="00940E7D" w:rsidRDefault="00940E7D" w:rsidP="004F667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Московский кредитный банк валютные средства не заказывает;</w:t>
      </w:r>
    </w:p>
    <w:p w:rsidR="00940E7D" w:rsidRDefault="00940E7D" w:rsidP="004F667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Московский кредитный банк не выдает денежные средства в соответствии с условиями кредитного договора второй стороне;</w:t>
      </w:r>
    </w:p>
    <w:p w:rsidR="00940E7D" w:rsidRDefault="00940E7D" w:rsidP="004F667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Московский кредитный банк покупает дешевые квартиры на сумму в три раза ниже, чем указано в кредитном договоре и предоставляет стороне договора не валютные денежные средства, а жилье, приобретенное на средства федерального бюджета Российской Федерации, по цене в три раза ниже заявленной суммы кредита;</w:t>
      </w:r>
    </w:p>
    <w:p w:rsidR="00940E7D" w:rsidRDefault="00940E7D" w:rsidP="004F667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поступления суммы квартиры на счет банка – банк расторгает кредитный договор с заемщиком и в судебном порядке выселяет гражданина на улицу;</w:t>
      </w:r>
    </w:p>
    <w:p w:rsidR="00940E7D" w:rsidRDefault="00940E7D" w:rsidP="004F667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Закладные документы на квартиру оказываются вывезенными за границу и передаются третьим лицам;</w:t>
      </w:r>
    </w:p>
    <w:p w:rsidR="00940E7D" w:rsidRDefault="00940E7D" w:rsidP="004F667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Росреестр выдается свидетельство на имя Московского кредитного банка, что противозаконно, т.к. подобная деятельность запрещена банкам, а кроме того у банка отсутствуют правоустанавливающие документы на квартиру;</w:t>
      </w:r>
    </w:p>
    <w:p w:rsidR="00940E7D" w:rsidRDefault="00940E7D" w:rsidP="004F667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средства заемщика нанимается группа вышибал, которая выселяет гражданина и членов его семьи на улицу, после чего квартира продается следующему гражданину, а под кредитный договор со следующим клиентом банка сам банк опять приобретает из федерального бюджета денежные средства.</w:t>
      </w:r>
    </w:p>
    <w:p w:rsidR="00940E7D" w:rsidRDefault="00940E7D" w:rsidP="005C39F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Поскольку во вскрытой схеме присутствуют все признаки незаконного отмывания денежных средств из федерального бюджета Верховный Совет требует возбудить уголовное дело по фактам отмывания денежных сре</w:t>
      </w:r>
      <w:proofErr w:type="gramStart"/>
      <w:r>
        <w:rPr>
          <w:rFonts w:ascii="Times New Roman" w:hAnsi="Times New Roman" w:cs="Times New Roman"/>
          <w:sz w:val="28"/>
          <w:szCs w:val="28"/>
        </w:rPr>
        <w:t>дств с ц</w:t>
      </w:r>
      <w:proofErr w:type="gramEnd"/>
      <w:r>
        <w:rPr>
          <w:rFonts w:ascii="Times New Roman" w:hAnsi="Times New Roman" w:cs="Times New Roman"/>
          <w:sz w:val="28"/>
          <w:szCs w:val="28"/>
        </w:rPr>
        <w:t>елью финансирования терроризма в отношении членов Правления Московского Кредитного Банка.</w:t>
      </w:r>
    </w:p>
    <w:p w:rsidR="005C39FA" w:rsidRDefault="005C39FA" w:rsidP="005C39FA">
      <w:pPr>
        <w:pStyle w:val="a3"/>
        <w:spacing w:after="0" w:line="240" w:lineRule="auto"/>
        <w:ind w:left="0" w:firstLine="567"/>
        <w:jc w:val="both"/>
        <w:rPr>
          <w:rFonts w:ascii="Times New Roman" w:hAnsi="Times New Roman" w:cs="Times New Roman"/>
          <w:sz w:val="28"/>
          <w:szCs w:val="28"/>
        </w:rPr>
      </w:pPr>
    </w:p>
    <w:p w:rsidR="005C39FA" w:rsidRDefault="005C39FA" w:rsidP="005C39F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Факты, подтверждающие достоверность применения вышеуказанной схемы на конкретном примере:</w:t>
      </w:r>
    </w:p>
    <w:p w:rsidR="005C39FA" w:rsidRPr="005C39FA" w:rsidRDefault="005C39FA" w:rsidP="005C39FA">
      <w:pPr>
        <w:spacing w:after="0"/>
        <w:ind w:firstLine="426"/>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Олег Андреевич Бекетов </w:t>
      </w:r>
      <w:r w:rsidRPr="005C39FA">
        <w:rPr>
          <w:rFonts w:ascii="Times New Roman" w:eastAsia="Calibri" w:hAnsi="Times New Roman" w:cs="Times New Roman"/>
          <w:sz w:val="26"/>
          <w:szCs w:val="26"/>
          <w:lang w:eastAsia="en-US"/>
        </w:rPr>
        <w:t>является стороной кредитного договора № 16130/07 с ОАО «Московский Кредитный Банк»</w:t>
      </w:r>
      <w:r>
        <w:rPr>
          <w:rFonts w:ascii="Times New Roman" w:eastAsia="Calibri" w:hAnsi="Times New Roman" w:cs="Times New Roman"/>
          <w:sz w:val="26"/>
          <w:szCs w:val="26"/>
          <w:lang w:eastAsia="en-US"/>
        </w:rPr>
        <w:t xml:space="preserve"> </w:t>
      </w:r>
      <w:r w:rsidRPr="005C39FA">
        <w:rPr>
          <w:rFonts w:ascii="Times New Roman" w:eastAsia="Calibri" w:hAnsi="Times New Roman" w:cs="Times New Roman"/>
          <w:sz w:val="26"/>
          <w:szCs w:val="26"/>
          <w:lang w:eastAsia="en-US"/>
        </w:rPr>
        <w:t xml:space="preserve">от 26.04.2007. Решением  государственного органа </w:t>
      </w:r>
      <w:r w:rsidRPr="005C39FA">
        <w:rPr>
          <w:rFonts w:ascii="Times New Roman" w:eastAsia="Calibri" w:hAnsi="Times New Roman" w:cs="Times New Roman"/>
          <w:sz w:val="26"/>
          <w:szCs w:val="26"/>
          <w:lang w:eastAsia="en-US"/>
        </w:rPr>
        <w:lastRenderedPageBreak/>
        <w:t>власти в лице Люблинского районного суда именем Российской Федерации принято решение о расторжении Кредитного договора № 16130/07, заключенного между  26.04.2007 субъектом Российской Федерации (физическим лицом) О.А. Бекетовым и Московским Кредитным Банком.</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Кредитный Договор № 16130/07 о предоставлении  ипотечного кредита на сумму 150 000 $ (сто пятьдесят тысяч долларов США)  между О.А. Бекетовым и Московским Кредитным Банком  26 апреля 2007 года был заключен для разрешения  истцом своей жилищной проблемы.</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ОАО</w:t>
      </w:r>
      <w:r w:rsidR="000F024E">
        <w:rPr>
          <w:rFonts w:ascii="Times New Roman" w:eastAsia="Calibri" w:hAnsi="Times New Roman" w:cs="Times New Roman"/>
          <w:sz w:val="26"/>
          <w:szCs w:val="26"/>
          <w:lang w:eastAsia="en-US"/>
        </w:rPr>
        <w:t xml:space="preserve"> КБ «Московский кредитный Банк» </w:t>
      </w:r>
      <w:r w:rsidRPr="005C39FA">
        <w:rPr>
          <w:rFonts w:ascii="Times New Roman" w:eastAsia="Calibri" w:hAnsi="Times New Roman" w:cs="Times New Roman"/>
          <w:sz w:val="26"/>
          <w:szCs w:val="26"/>
          <w:lang w:eastAsia="en-US"/>
        </w:rPr>
        <w:t xml:space="preserve">организован в 1992 году. </w:t>
      </w:r>
    </w:p>
    <w:p w:rsidR="000F024E"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Московский Кредитный  Банк осуществляет кредитование частных лиц с привлечением средств и имущества Правительства города Москвы и Центрального Банка РФ. Московский Кредитный Банк носит наименование субъекта Российской Федерации и открыто использует наименование субъекта Российской Федерации</w:t>
      </w:r>
      <w:r w:rsidR="000F024E">
        <w:rPr>
          <w:rFonts w:ascii="Times New Roman" w:eastAsia="Calibri" w:hAnsi="Times New Roman" w:cs="Times New Roman"/>
          <w:sz w:val="26"/>
          <w:szCs w:val="26"/>
          <w:lang w:eastAsia="en-US"/>
        </w:rPr>
        <w:t>.</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ОАО «Московский Кредитный Банк» обратился в Люблинский районный суд города Москвы с заявлением о расторжении Кредитного Договора задолго до истечения срока погашения кредита, который заканчивается в 2022 году.</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 xml:space="preserve">Решением Люблинского  районного суда г. Москвы от 02.12.2010г. Кредитный Договор между ОАО «Московский Кредитный Банк» и О.А. Бекетовым расторгнут в одностороннем порядке. Сама </w:t>
      </w:r>
      <w:r w:rsidR="000F024E">
        <w:rPr>
          <w:rFonts w:ascii="Times New Roman" w:eastAsia="Calibri" w:hAnsi="Times New Roman" w:cs="Times New Roman"/>
          <w:sz w:val="26"/>
          <w:szCs w:val="26"/>
          <w:lang w:eastAsia="en-US"/>
        </w:rPr>
        <w:t xml:space="preserve">же </w:t>
      </w:r>
      <w:r w:rsidRPr="005C39FA">
        <w:rPr>
          <w:rFonts w:ascii="Times New Roman" w:eastAsia="Calibri" w:hAnsi="Times New Roman" w:cs="Times New Roman"/>
          <w:sz w:val="26"/>
          <w:szCs w:val="26"/>
          <w:lang w:eastAsia="en-US"/>
        </w:rPr>
        <w:t xml:space="preserve">сделка </w:t>
      </w:r>
      <w:r w:rsidR="000F024E">
        <w:rPr>
          <w:rFonts w:ascii="Times New Roman" w:eastAsia="Calibri" w:hAnsi="Times New Roman" w:cs="Times New Roman"/>
          <w:sz w:val="26"/>
          <w:szCs w:val="26"/>
          <w:lang w:eastAsia="en-US"/>
        </w:rPr>
        <w:t>является</w:t>
      </w:r>
      <w:r w:rsidRPr="005C39FA">
        <w:rPr>
          <w:rFonts w:ascii="Times New Roman" w:eastAsia="Calibri" w:hAnsi="Times New Roman" w:cs="Times New Roman"/>
          <w:sz w:val="26"/>
          <w:szCs w:val="26"/>
          <w:lang w:eastAsia="en-US"/>
        </w:rPr>
        <w:t xml:space="preserve"> многосторонней и имеет признаки притворности.</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По ре</w:t>
      </w:r>
      <w:r w:rsidR="000F024E">
        <w:rPr>
          <w:rFonts w:ascii="Times New Roman" w:eastAsia="Calibri" w:hAnsi="Times New Roman" w:cs="Times New Roman"/>
          <w:sz w:val="26"/>
          <w:szCs w:val="26"/>
          <w:lang w:eastAsia="en-US"/>
        </w:rPr>
        <w:t>шению суда кредитный договор</w:t>
      </w:r>
      <w:r w:rsidRPr="005C39FA">
        <w:rPr>
          <w:rFonts w:ascii="Times New Roman" w:eastAsia="Calibri" w:hAnsi="Times New Roman" w:cs="Times New Roman"/>
          <w:sz w:val="26"/>
          <w:szCs w:val="26"/>
          <w:lang w:eastAsia="en-US"/>
        </w:rPr>
        <w:t xml:space="preserve"> расторгнут.  Согласно расписке Каширина С.Н. в случае расторжения договора купли продажи продавец квартиры обязан вернуть сумму в размере 86 000 $</w:t>
      </w:r>
      <w:r w:rsidR="000F024E">
        <w:rPr>
          <w:rFonts w:ascii="Times New Roman" w:eastAsia="Calibri" w:hAnsi="Times New Roman" w:cs="Times New Roman"/>
          <w:sz w:val="26"/>
          <w:szCs w:val="26"/>
          <w:lang w:eastAsia="en-US"/>
        </w:rPr>
        <w:t xml:space="preserve"> США. В документах отсутствуют сведения о том, кто обязан покрыть остаток в 64 000 </w:t>
      </w:r>
      <w:r w:rsidR="000F024E" w:rsidRPr="000F024E">
        <w:rPr>
          <w:rFonts w:ascii="Times New Roman" w:eastAsia="Calibri" w:hAnsi="Times New Roman" w:cs="Times New Roman"/>
          <w:sz w:val="26"/>
          <w:szCs w:val="26"/>
          <w:lang w:eastAsia="en-US"/>
        </w:rPr>
        <w:t xml:space="preserve">$ </w:t>
      </w:r>
      <w:r w:rsidR="000F024E">
        <w:rPr>
          <w:rFonts w:ascii="Times New Roman" w:eastAsia="Calibri" w:hAnsi="Times New Roman" w:cs="Times New Roman"/>
          <w:sz w:val="26"/>
          <w:szCs w:val="26"/>
          <w:lang w:eastAsia="en-US"/>
        </w:rPr>
        <w:t>США.</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Расторжение кредитного договора привело к тому, что Московский Кредитный Банк получил исполнительный лист на взыскание  с истца О.А. Бекетова суммы в 167 353  доллара США, (сто шестьдесят семь тысяч, триста пятьдесят три доллара США) и стал собственником:</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 недвижимости – квартиры по адресу Москва, Поречная д.3</w:t>
      </w:r>
      <w:proofErr w:type="gramStart"/>
      <w:r w:rsidRPr="005C39FA">
        <w:rPr>
          <w:rFonts w:ascii="Times New Roman" w:eastAsia="Calibri" w:hAnsi="Times New Roman" w:cs="Times New Roman"/>
          <w:sz w:val="26"/>
          <w:szCs w:val="26"/>
          <w:lang w:eastAsia="en-US"/>
        </w:rPr>
        <w:t xml:space="preserve"> К</w:t>
      </w:r>
      <w:proofErr w:type="gramEnd"/>
      <w:r w:rsidRPr="005C39FA">
        <w:rPr>
          <w:rFonts w:ascii="Times New Roman" w:eastAsia="Calibri" w:hAnsi="Times New Roman" w:cs="Times New Roman"/>
          <w:sz w:val="26"/>
          <w:szCs w:val="26"/>
          <w:lang w:eastAsia="en-US"/>
        </w:rPr>
        <w:t xml:space="preserve"> 1, кв. 67, которая в настоящее время выставлялась банком с аукциона и была оценена банком в стоимость </w:t>
      </w:r>
      <w:r w:rsidRPr="005C39FA">
        <w:rPr>
          <w:rFonts w:ascii="Times New Roman" w:eastAsia="Calibri" w:hAnsi="Times New Roman" w:cs="Times New Roman"/>
          <w:color w:val="000000"/>
          <w:sz w:val="26"/>
          <w:szCs w:val="26"/>
          <w:lang w:eastAsia="en-US"/>
        </w:rPr>
        <w:t>125 514 $;</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 денежных сре</w:t>
      </w:r>
      <w:proofErr w:type="gramStart"/>
      <w:r w:rsidRPr="005C39FA">
        <w:rPr>
          <w:rFonts w:ascii="Times New Roman" w:eastAsia="Calibri" w:hAnsi="Times New Roman" w:cs="Times New Roman"/>
          <w:sz w:val="26"/>
          <w:szCs w:val="26"/>
          <w:lang w:eastAsia="en-US"/>
        </w:rPr>
        <w:t>дств в р</w:t>
      </w:r>
      <w:proofErr w:type="gramEnd"/>
      <w:r w:rsidRPr="005C39FA">
        <w:rPr>
          <w:rFonts w:ascii="Times New Roman" w:eastAsia="Calibri" w:hAnsi="Times New Roman" w:cs="Times New Roman"/>
          <w:sz w:val="26"/>
          <w:szCs w:val="26"/>
          <w:lang w:eastAsia="en-US"/>
        </w:rPr>
        <w:t>азмере  36 000 $ (тридцать шесть тысяч долларов), переведенных истцом О.А. Бекетовым на счет Банка «до востребования»;</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 суммы, взысканной с О.А. Бекетова в размере  167 353  доллара США, (сто шестьдесят семь тысяч, триста пятьдесят три доллара США) за расторжение Кредитного Договора;</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 денежной суммы в размере 86 000 $ США, которую Каширин С.Н. обязался вернуть в случае расторжения договора;</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 xml:space="preserve">- прибавочной стоимости в размере 64 000 $ (шестьдесят четыре тысячи долларов США), </w:t>
      </w:r>
      <w:proofErr w:type="gramStart"/>
      <w:r w:rsidRPr="005C39FA">
        <w:rPr>
          <w:rFonts w:ascii="Times New Roman" w:eastAsia="Calibri" w:hAnsi="Times New Roman" w:cs="Times New Roman"/>
          <w:sz w:val="26"/>
          <w:szCs w:val="26"/>
          <w:lang w:eastAsia="en-US"/>
        </w:rPr>
        <w:t>которая</w:t>
      </w:r>
      <w:proofErr w:type="gramEnd"/>
      <w:r w:rsidRPr="005C39FA">
        <w:rPr>
          <w:rFonts w:ascii="Times New Roman" w:eastAsia="Calibri" w:hAnsi="Times New Roman" w:cs="Times New Roman"/>
          <w:sz w:val="26"/>
          <w:szCs w:val="26"/>
          <w:lang w:eastAsia="en-US"/>
        </w:rPr>
        <w:t xml:space="preserve"> получилась за счет разницы суммы договора (150 000 $) и суммы, затраченной на приобретение жилья (86 000 $);</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t>- процентной ставки за хранение денежных средств О.А. Бекетова в размере 36 000 $ (тридцать шесть тысяч долларов);</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sz w:val="26"/>
          <w:szCs w:val="26"/>
          <w:lang w:eastAsia="en-US"/>
        </w:rPr>
        <w:lastRenderedPageBreak/>
        <w:t xml:space="preserve">- </w:t>
      </w:r>
      <w:r w:rsidR="000F024E" w:rsidRPr="005C39FA">
        <w:rPr>
          <w:rFonts w:ascii="Times New Roman" w:eastAsia="Calibri" w:hAnsi="Times New Roman" w:cs="Times New Roman"/>
          <w:sz w:val="26"/>
          <w:szCs w:val="26"/>
          <w:lang w:eastAsia="en-US"/>
        </w:rPr>
        <w:t>сумм, размер которых истцу не известен</w:t>
      </w:r>
      <w:r w:rsidR="000F024E">
        <w:rPr>
          <w:rFonts w:ascii="Times New Roman" w:eastAsia="Calibri" w:hAnsi="Times New Roman" w:cs="Times New Roman"/>
          <w:sz w:val="26"/>
          <w:szCs w:val="26"/>
          <w:lang w:eastAsia="en-US"/>
        </w:rPr>
        <w:t>, но</w:t>
      </w:r>
      <w:r w:rsidR="000F024E" w:rsidRPr="005C39FA">
        <w:rPr>
          <w:rFonts w:ascii="Times New Roman" w:eastAsia="Calibri" w:hAnsi="Times New Roman" w:cs="Times New Roman"/>
          <w:sz w:val="26"/>
          <w:szCs w:val="26"/>
          <w:lang w:eastAsia="en-US"/>
        </w:rPr>
        <w:t xml:space="preserve"> </w:t>
      </w:r>
      <w:r w:rsidRPr="005C39FA">
        <w:rPr>
          <w:rFonts w:ascii="Times New Roman" w:eastAsia="Calibri" w:hAnsi="Times New Roman" w:cs="Times New Roman"/>
          <w:sz w:val="26"/>
          <w:szCs w:val="26"/>
          <w:lang w:eastAsia="en-US"/>
        </w:rPr>
        <w:t>возможно внесенных на счет О.А. Бекетова третьими лицами в качестве подарка.</w:t>
      </w:r>
    </w:p>
    <w:p w:rsidR="005C39FA" w:rsidRPr="005C39FA" w:rsidRDefault="005C39FA" w:rsidP="005C39FA">
      <w:pPr>
        <w:spacing w:after="0"/>
        <w:ind w:firstLine="709"/>
        <w:rPr>
          <w:rFonts w:ascii="Times New Roman" w:eastAsia="Calibri" w:hAnsi="Times New Roman" w:cs="Times New Roman"/>
          <w:sz w:val="26"/>
          <w:szCs w:val="26"/>
          <w:lang w:eastAsia="en-US"/>
        </w:rPr>
      </w:pPr>
      <w:r w:rsidRPr="005C39FA">
        <w:rPr>
          <w:rFonts w:ascii="Times New Roman" w:eastAsia="Calibri" w:hAnsi="Times New Roman" w:cs="Times New Roman"/>
          <w:b/>
          <w:sz w:val="26"/>
          <w:szCs w:val="26"/>
          <w:lang w:eastAsia="en-US"/>
        </w:rPr>
        <w:t>В итоге Банк стал собственником  478  867 $ США, процентной ставки за пользование денежной суммой в размере 36 000 $ США и суммы, внесенной на счета О.А. Бекетова третьими лицами, размер которой самому О.А. Бекетову не известна.</w:t>
      </w:r>
      <w:r w:rsidRPr="005C39FA">
        <w:rPr>
          <w:rFonts w:ascii="Times New Roman" w:eastAsia="Calibri" w:hAnsi="Times New Roman" w:cs="Times New Roman"/>
          <w:sz w:val="26"/>
          <w:szCs w:val="26"/>
          <w:lang w:eastAsia="en-US"/>
        </w:rPr>
        <w:t xml:space="preserve"> </w:t>
      </w:r>
    </w:p>
    <w:p w:rsidR="005C39FA" w:rsidRPr="005C39FA" w:rsidRDefault="005C39FA" w:rsidP="005C39FA">
      <w:pPr>
        <w:spacing w:after="0"/>
        <w:rPr>
          <w:rFonts w:ascii="Times New Roman" w:eastAsia="Calibri" w:hAnsi="Times New Roman" w:cs="Times New Roman"/>
          <w:sz w:val="26"/>
          <w:szCs w:val="26"/>
          <w:lang w:eastAsia="en-US"/>
        </w:rPr>
      </w:pPr>
    </w:p>
    <w:p w:rsidR="005C39FA" w:rsidRDefault="000F024E" w:rsidP="005C39FA">
      <w:pPr>
        <w:spacing w:after="0"/>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Банк</w:t>
      </w:r>
      <w:r w:rsidR="005C39FA" w:rsidRPr="005C39FA">
        <w:rPr>
          <w:rFonts w:ascii="Times New Roman" w:eastAsia="Calibri" w:hAnsi="Times New Roman" w:cs="Times New Roman"/>
          <w:sz w:val="26"/>
          <w:szCs w:val="26"/>
          <w:lang w:eastAsia="en-US"/>
        </w:rPr>
        <w:t xml:space="preserve"> вложил в сделку </w:t>
      </w:r>
      <w:r>
        <w:rPr>
          <w:rFonts w:ascii="Times New Roman" w:eastAsia="Calibri" w:hAnsi="Times New Roman" w:cs="Times New Roman"/>
          <w:sz w:val="26"/>
          <w:szCs w:val="26"/>
          <w:lang w:eastAsia="en-US"/>
        </w:rPr>
        <w:t>2 229 120 рублей из федерального бюджета, которые О.А. Бекетов</w:t>
      </w:r>
      <w:r w:rsidR="005C39FA" w:rsidRPr="005C39FA">
        <w:rPr>
          <w:rFonts w:ascii="Times New Roman" w:eastAsia="Calibri" w:hAnsi="Times New Roman" w:cs="Times New Roman"/>
          <w:sz w:val="26"/>
          <w:szCs w:val="26"/>
          <w:lang w:eastAsia="en-US"/>
        </w:rPr>
        <w:t xml:space="preserve"> не пол</w:t>
      </w:r>
      <w:r>
        <w:rPr>
          <w:rFonts w:ascii="Times New Roman" w:eastAsia="Calibri" w:hAnsi="Times New Roman" w:cs="Times New Roman"/>
          <w:sz w:val="26"/>
          <w:szCs w:val="26"/>
          <w:lang w:eastAsia="en-US"/>
        </w:rPr>
        <w:t xml:space="preserve">учал. </w:t>
      </w:r>
    </w:p>
    <w:p w:rsidR="000F024E" w:rsidRDefault="000F024E" w:rsidP="005C39FA">
      <w:pPr>
        <w:spacing w:after="0"/>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За приобретенную квартиру О.А. Бекетов вернул банку более половины суммы, при </w:t>
      </w:r>
      <w:r w:rsidR="00A46D76">
        <w:rPr>
          <w:rFonts w:ascii="Times New Roman" w:eastAsia="Calibri" w:hAnsi="Times New Roman" w:cs="Times New Roman"/>
          <w:sz w:val="26"/>
          <w:szCs w:val="26"/>
          <w:lang w:eastAsia="en-US"/>
        </w:rPr>
        <w:t xml:space="preserve">этом </w:t>
      </w:r>
      <w:r>
        <w:rPr>
          <w:rFonts w:ascii="Times New Roman" w:eastAsia="Calibri" w:hAnsi="Times New Roman" w:cs="Times New Roman"/>
          <w:sz w:val="26"/>
          <w:szCs w:val="26"/>
          <w:lang w:eastAsia="en-US"/>
        </w:rPr>
        <w:t xml:space="preserve">срок выплаты </w:t>
      </w:r>
      <w:r w:rsidR="0062439F">
        <w:rPr>
          <w:rFonts w:ascii="Times New Roman" w:eastAsia="Calibri" w:hAnsi="Times New Roman" w:cs="Times New Roman"/>
          <w:sz w:val="26"/>
          <w:szCs w:val="26"/>
          <w:lang w:eastAsia="en-US"/>
        </w:rPr>
        <w:t>2022 год</w:t>
      </w:r>
      <w:r>
        <w:rPr>
          <w:rFonts w:ascii="Times New Roman" w:eastAsia="Calibri" w:hAnsi="Times New Roman" w:cs="Times New Roman"/>
          <w:sz w:val="26"/>
          <w:szCs w:val="26"/>
          <w:lang w:eastAsia="en-US"/>
        </w:rPr>
        <w:t>.</w:t>
      </w:r>
    </w:p>
    <w:p w:rsidR="000F024E" w:rsidRDefault="000F024E" w:rsidP="005C39FA">
      <w:pPr>
        <w:spacing w:after="0"/>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Действия  Банка доказывает, что он напрямую заинтересован в отъеме имущества О.А. Бекетова </w:t>
      </w:r>
      <w:r w:rsidR="00D21E88">
        <w:rPr>
          <w:rFonts w:ascii="Times New Roman" w:eastAsia="Calibri" w:hAnsi="Times New Roman" w:cs="Times New Roman"/>
          <w:sz w:val="26"/>
          <w:szCs w:val="26"/>
          <w:lang w:eastAsia="en-US"/>
        </w:rPr>
        <w:t xml:space="preserve">и </w:t>
      </w:r>
      <w:r w:rsidR="0062439F">
        <w:rPr>
          <w:rFonts w:ascii="Times New Roman" w:eastAsia="Calibri" w:hAnsi="Times New Roman" w:cs="Times New Roman"/>
          <w:sz w:val="26"/>
          <w:szCs w:val="26"/>
          <w:lang w:eastAsia="en-US"/>
        </w:rPr>
        <w:t xml:space="preserve">дальнейших </w:t>
      </w:r>
      <w:r w:rsidR="00D21E88">
        <w:rPr>
          <w:rFonts w:ascii="Times New Roman" w:eastAsia="Calibri" w:hAnsi="Times New Roman" w:cs="Times New Roman"/>
          <w:sz w:val="26"/>
          <w:szCs w:val="26"/>
          <w:lang w:eastAsia="en-US"/>
        </w:rPr>
        <w:t xml:space="preserve">хищениях </w:t>
      </w:r>
      <w:r w:rsidR="0062439F">
        <w:rPr>
          <w:rFonts w:ascii="Times New Roman" w:eastAsia="Calibri" w:hAnsi="Times New Roman" w:cs="Times New Roman"/>
          <w:sz w:val="26"/>
          <w:szCs w:val="26"/>
          <w:lang w:eastAsia="en-US"/>
        </w:rPr>
        <w:t xml:space="preserve">средств </w:t>
      </w:r>
      <w:r w:rsidR="00D21E88">
        <w:rPr>
          <w:rFonts w:ascii="Times New Roman" w:eastAsia="Calibri" w:hAnsi="Times New Roman" w:cs="Times New Roman"/>
          <w:sz w:val="26"/>
          <w:szCs w:val="26"/>
          <w:lang w:eastAsia="en-US"/>
        </w:rPr>
        <w:t>из федерального бюджета и бюджета города Москвы.</w:t>
      </w:r>
    </w:p>
    <w:p w:rsidR="00D21E88" w:rsidRDefault="00D21E88" w:rsidP="005C39FA">
      <w:pPr>
        <w:spacing w:after="0"/>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Подобные действия Банка оцениваются федеральным законодательством как отмывание бюджетных средств и финансирование терроризма.</w:t>
      </w:r>
    </w:p>
    <w:p w:rsidR="00D21E88" w:rsidRDefault="00D21E88" w:rsidP="005C39FA">
      <w:pPr>
        <w:spacing w:after="0"/>
        <w:ind w:firstLine="709"/>
        <w:rPr>
          <w:rFonts w:ascii="Times New Roman" w:eastAsia="Calibri" w:hAnsi="Times New Roman" w:cs="Times New Roman"/>
          <w:sz w:val="26"/>
          <w:szCs w:val="26"/>
          <w:lang w:eastAsia="en-US"/>
        </w:rPr>
      </w:pPr>
    </w:p>
    <w:p w:rsidR="00D21E88" w:rsidRDefault="00D21E88" w:rsidP="005C39FA">
      <w:pPr>
        <w:spacing w:after="0"/>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Доказательства совершения насилия в отношении членов семьи О.А. Бекетова и последствия.</w:t>
      </w:r>
    </w:p>
    <w:p w:rsidR="00367D7A" w:rsidRDefault="00D21E88" w:rsidP="005C39FA">
      <w:pPr>
        <w:spacing w:after="0"/>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Вечером 30 марта 2016 года в квартиру О.А. Бекетова проникли не известные лица в составе более десяти человек, среди которых была одна женщина</w:t>
      </w:r>
      <w:r w:rsidR="0047657E">
        <w:rPr>
          <w:rFonts w:ascii="Times New Roman" w:eastAsia="Calibri" w:hAnsi="Times New Roman" w:cs="Times New Roman"/>
          <w:sz w:val="26"/>
          <w:szCs w:val="26"/>
          <w:lang w:eastAsia="en-US"/>
        </w:rPr>
        <w:t xml:space="preserve">. </w:t>
      </w:r>
    </w:p>
    <w:p w:rsidR="0047657E" w:rsidRDefault="00367D7A" w:rsidP="005C39FA">
      <w:pPr>
        <w:spacing w:after="0"/>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Мужчины, проникшие в квартиру, были вооружены как огнестрельным, так и травматическим оружием. Некоторые имели дубинки. </w:t>
      </w:r>
      <w:r w:rsidR="0047657E">
        <w:rPr>
          <w:rFonts w:ascii="Times New Roman" w:eastAsia="Calibri" w:hAnsi="Times New Roman" w:cs="Times New Roman"/>
          <w:sz w:val="26"/>
          <w:szCs w:val="26"/>
          <w:lang w:eastAsia="en-US"/>
        </w:rPr>
        <w:t>Приметы женщины: рост 160-165; размер приблизительно 36; грудь отсутствует;</w:t>
      </w:r>
      <w:r w:rsidR="00D21E88">
        <w:rPr>
          <w:rFonts w:ascii="Times New Roman" w:eastAsia="Calibri" w:hAnsi="Times New Roman" w:cs="Times New Roman"/>
          <w:sz w:val="26"/>
          <w:szCs w:val="26"/>
          <w:lang w:eastAsia="en-US"/>
        </w:rPr>
        <w:t xml:space="preserve"> зубо</w:t>
      </w:r>
      <w:r w:rsidR="0047657E">
        <w:rPr>
          <w:rFonts w:ascii="Times New Roman" w:eastAsia="Calibri" w:hAnsi="Times New Roman" w:cs="Times New Roman"/>
          <w:sz w:val="26"/>
          <w:szCs w:val="26"/>
          <w:lang w:eastAsia="en-US"/>
        </w:rPr>
        <w:t>в нет;</w:t>
      </w:r>
      <w:r w:rsidR="00D21E88">
        <w:rPr>
          <w:rFonts w:ascii="Times New Roman" w:eastAsia="Calibri" w:hAnsi="Times New Roman" w:cs="Times New Roman"/>
          <w:sz w:val="26"/>
          <w:szCs w:val="26"/>
          <w:lang w:eastAsia="en-US"/>
        </w:rPr>
        <w:t xml:space="preserve"> впереди </w:t>
      </w:r>
      <w:r w:rsidR="0047657E">
        <w:rPr>
          <w:rFonts w:ascii="Times New Roman" w:eastAsia="Calibri" w:hAnsi="Times New Roman" w:cs="Times New Roman"/>
          <w:sz w:val="26"/>
          <w:szCs w:val="26"/>
          <w:lang w:eastAsia="en-US"/>
        </w:rPr>
        <w:t xml:space="preserve">сверху </w:t>
      </w:r>
      <w:r w:rsidR="00D21E88">
        <w:rPr>
          <w:rFonts w:ascii="Times New Roman" w:eastAsia="Calibri" w:hAnsi="Times New Roman" w:cs="Times New Roman"/>
          <w:sz w:val="26"/>
          <w:szCs w:val="26"/>
          <w:lang w:eastAsia="en-US"/>
        </w:rPr>
        <w:t>выпирают три</w:t>
      </w:r>
      <w:r w:rsidR="0047657E">
        <w:rPr>
          <w:rFonts w:ascii="Times New Roman" w:eastAsia="Calibri" w:hAnsi="Times New Roman" w:cs="Times New Roman"/>
          <w:sz w:val="26"/>
          <w:szCs w:val="26"/>
          <w:lang w:eastAsia="en-US"/>
        </w:rPr>
        <w:t xml:space="preserve">-четыре </w:t>
      </w:r>
      <w:r w:rsidR="00D21E88">
        <w:rPr>
          <w:rFonts w:ascii="Times New Roman" w:eastAsia="Calibri" w:hAnsi="Times New Roman" w:cs="Times New Roman"/>
          <w:sz w:val="26"/>
          <w:szCs w:val="26"/>
          <w:lang w:eastAsia="en-US"/>
        </w:rPr>
        <w:t xml:space="preserve">вставные </w:t>
      </w:r>
      <w:r>
        <w:rPr>
          <w:rFonts w:ascii="Times New Roman" w:eastAsia="Calibri" w:hAnsi="Times New Roman" w:cs="Times New Roman"/>
          <w:sz w:val="26"/>
          <w:szCs w:val="26"/>
          <w:lang w:eastAsia="en-US"/>
        </w:rPr>
        <w:t xml:space="preserve">белые </w:t>
      </w:r>
      <w:r w:rsidR="00D21E88">
        <w:rPr>
          <w:rFonts w:ascii="Times New Roman" w:eastAsia="Calibri" w:hAnsi="Times New Roman" w:cs="Times New Roman"/>
          <w:sz w:val="26"/>
          <w:szCs w:val="26"/>
          <w:lang w:eastAsia="en-US"/>
        </w:rPr>
        <w:t>коронки</w:t>
      </w:r>
      <w:r w:rsidR="0047657E">
        <w:rPr>
          <w:rFonts w:ascii="Times New Roman" w:eastAsia="Calibri" w:hAnsi="Times New Roman" w:cs="Times New Roman"/>
          <w:sz w:val="26"/>
          <w:szCs w:val="26"/>
          <w:lang w:eastAsia="en-US"/>
        </w:rPr>
        <w:t>, установленные по принципу лошадиных зубов, которые мешают женщине закрывать рот; верхняя губа постоянно приоткрывает верхние зубы; н</w:t>
      </w:r>
      <w:r w:rsidR="00D21E88">
        <w:rPr>
          <w:rFonts w:ascii="Times New Roman" w:eastAsia="Calibri" w:hAnsi="Times New Roman" w:cs="Times New Roman"/>
          <w:sz w:val="26"/>
          <w:szCs w:val="26"/>
          <w:lang w:eastAsia="en-US"/>
        </w:rPr>
        <w:t>а вид лет 25-30.</w:t>
      </w:r>
      <w:r w:rsidR="0047657E">
        <w:rPr>
          <w:rFonts w:ascii="Times New Roman" w:eastAsia="Calibri" w:hAnsi="Times New Roman" w:cs="Times New Roman"/>
          <w:sz w:val="26"/>
          <w:szCs w:val="26"/>
          <w:lang w:eastAsia="en-US"/>
        </w:rPr>
        <w:t xml:space="preserve"> </w:t>
      </w:r>
    </w:p>
    <w:p w:rsidR="00D21E88" w:rsidRDefault="0047657E" w:rsidP="005C39FA">
      <w:pPr>
        <w:spacing w:after="0"/>
        <w:ind w:firstLine="709"/>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На диктофонной записи, изъятой сотрудниками полиции, слышно как женщина многократно заявляет о себе как слуге Сатаны.</w:t>
      </w:r>
    </w:p>
    <w:p w:rsidR="0047657E" w:rsidRDefault="0047657E" w:rsidP="005C39FA">
      <w:pPr>
        <w:spacing w:after="0"/>
        <w:ind w:firstLine="709"/>
        <w:rPr>
          <w:rFonts w:ascii="Times New Roman" w:eastAsia="Times New Roman" w:hAnsi="Times New Roman" w:cs="Times New Roman"/>
          <w:color w:val="000000"/>
          <w:sz w:val="24"/>
          <w:szCs w:val="24"/>
        </w:rPr>
      </w:pPr>
      <w:r>
        <w:rPr>
          <w:rFonts w:ascii="Times New Roman" w:eastAsia="Calibri" w:hAnsi="Times New Roman" w:cs="Times New Roman"/>
          <w:sz w:val="26"/>
          <w:szCs w:val="26"/>
          <w:lang w:eastAsia="en-US"/>
        </w:rPr>
        <w:t xml:space="preserve">Из сообщений третьих лиц следует, что они считали эту женщину судебным приставом исполнителем по фамилии </w:t>
      </w:r>
      <w:r w:rsidRPr="0047657E">
        <w:rPr>
          <w:rFonts w:ascii="Times New Roman" w:eastAsia="Times New Roman" w:hAnsi="Times New Roman" w:cs="Times New Roman"/>
          <w:color w:val="000000"/>
          <w:sz w:val="24"/>
          <w:szCs w:val="24"/>
        </w:rPr>
        <w:t>Шариной Д.В.</w:t>
      </w:r>
    </w:p>
    <w:p w:rsidR="0047657E" w:rsidRDefault="0047657E" w:rsidP="005C39FA">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 женщин</w:t>
      </w:r>
      <w:r w:rsidR="00367D7A">
        <w:rPr>
          <w:rFonts w:ascii="Times New Roman" w:eastAsia="Times New Roman" w:hAnsi="Times New Roman" w:cs="Times New Roman"/>
          <w:color w:val="000000"/>
          <w:sz w:val="24"/>
          <w:szCs w:val="24"/>
        </w:rPr>
        <w:t>а, якобы</w:t>
      </w:r>
      <w:r>
        <w:rPr>
          <w:rFonts w:ascii="Times New Roman" w:eastAsia="Times New Roman" w:hAnsi="Times New Roman" w:cs="Times New Roman"/>
          <w:color w:val="000000"/>
          <w:sz w:val="24"/>
          <w:szCs w:val="24"/>
        </w:rPr>
        <w:t xml:space="preserve"> Д.В. Шарина, под диктофон сообщила, что она не занимается никакими действиями, связанными с проведением выселения О.А. Бекетова.</w:t>
      </w:r>
    </w:p>
    <w:p w:rsidR="0047657E" w:rsidRDefault="0047657E" w:rsidP="005C39FA">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proofErr w:type="gramStart"/>
      <w:r>
        <w:rPr>
          <w:rFonts w:ascii="Times New Roman" w:eastAsia="Times New Roman" w:hAnsi="Times New Roman" w:cs="Times New Roman"/>
          <w:color w:val="000000"/>
          <w:sz w:val="24"/>
          <w:szCs w:val="24"/>
        </w:rPr>
        <w:t>вопрос</w:t>
      </w:r>
      <w:proofErr w:type="gramEnd"/>
      <w:r>
        <w:rPr>
          <w:rFonts w:ascii="Times New Roman" w:eastAsia="Times New Roman" w:hAnsi="Times New Roman" w:cs="Times New Roman"/>
          <w:color w:val="000000"/>
          <w:sz w:val="24"/>
          <w:szCs w:val="24"/>
        </w:rPr>
        <w:t xml:space="preserve"> по какой причине не известные лица выносят вещи О.А. Бекетова на улицу женщина сообщила, что она этого не знает. Никаких оснований своего присутствия в квартире О.А. Бекетова женщина не предоставила</w:t>
      </w:r>
      <w:r w:rsidR="00367D7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 смотря на многочисленные требования.</w:t>
      </w:r>
    </w:p>
    <w:p w:rsidR="0047657E" w:rsidRDefault="00367D7A" w:rsidP="005C39FA">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выноса </w:t>
      </w:r>
      <w:proofErr w:type="gramStart"/>
      <w:r>
        <w:rPr>
          <w:rFonts w:ascii="Times New Roman" w:eastAsia="Times New Roman" w:hAnsi="Times New Roman" w:cs="Times New Roman"/>
          <w:color w:val="000000"/>
          <w:sz w:val="24"/>
          <w:szCs w:val="24"/>
        </w:rPr>
        <w:t>вещей</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не установленными лицами без актов и описи </w:t>
      </w:r>
      <w:r>
        <w:rPr>
          <w:rFonts w:ascii="Times New Roman" w:eastAsia="Times New Roman" w:hAnsi="Times New Roman" w:cs="Times New Roman"/>
          <w:color w:val="000000"/>
          <w:sz w:val="24"/>
          <w:szCs w:val="24"/>
        </w:rPr>
        <w:t xml:space="preserve">в не известном направлении из квартиры О.А. Бекетова принимали участие сотрудники ОВД Марьино, которые находились в качестве охраны бандитов в квартире О.А. Бекетова без санкции прокурора и разрешения суда по устному приказу начальника ОВД Марьино. </w:t>
      </w:r>
    </w:p>
    <w:p w:rsidR="00367D7A" w:rsidRDefault="00367D7A" w:rsidP="005C39FA">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00E35756">
        <w:rPr>
          <w:rFonts w:ascii="Times New Roman" w:eastAsia="Times New Roman" w:hAnsi="Times New Roman" w:cs="Times New Roman"/>
          <w:color w:val="000000"/>
          <w:sz w:val="24"/>
          <w:szCs w:val="24"/>
        </w:rPr>
        <w:t xml:space="preserve">ходе </w:t>
      </w:r>
      <w:r>
        <w:rPr>
          <w:rFonts w:ascii="Times New Roman" w:eastAsia="Times New Roman" w:hAnsi="Times New Roman" w:cs="Times New Roman"/>
          <w:color w:val="000000"/>
          <w:sz w:val="24"/>
          <w:szCs w:val="24"/>
        </w:rPr>
        <w:t>разграбления не установленное лицо распылило не известное химическое вещество в квартире. При этом пострадали и обратились за медицинской помощью два сотрудника полиции</w:t>
      </w:r>
      <w:r w:rsidR="00C03041">
        <w:rPr>
          <w:rFonts w:ascii="Times New Roman" w:eastAsia="Times New Roman" w:hAnsi="Times New Roman" w:cs="Times New Roman"/>
          <w:color w:val="000000"/>
          <w:sz w:val="24"/>
          <w:szCs w:val="24"/>
        </w:rPr>
        <w:t xml:space="preserve"> РФ</w:t>
      </w:r>
      <w:r>
        <w:rPr>
          <w:rFonts w:ascii="Times New Roman" w:eastAsia="Times New Roman" w:hAnsi="Times New Roman" w:cs="Times New Roman"/>
          <w:color w:val="000000"/>
          <w:sz w:val="24"/>
          <w:szCs w:val="24"/>
        </w:rPr>
        <w:t xml:space="preserve"> и Т.В. Барышева, присутствовавшая в качестве свидетеля кражи вещей О.А. Бекетова из квартиры.</w:t>
      </w:r>
    </w:p>
    <w:p w:rsidR="00367D7A" w:rsidRDefault="00961E95" w:rsidP="00367D7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Имеются все явные признаки крышевания частной конторы (Московского кредитного банка) государственными структурами, что является</w:t>
      </w:r>
      <w:r w:rsidR="00C03041">
        <w:rPr>
          <w:rFonts w:ascii="Times New Roman" w:eastAsia="Times New Roman" w:hAnsi="Times New Roman" w:cs="Times New Roman"/>
          <w:color w:val="000000"/>
          <w:sz w:val="24"/>
          <w:szCs w:val="24"/>
        </w:rPr>
        <w:t xml:space="preserve"> нарушением Российской Федерацией</w:t>
      </w:r>
      <w:r>
        <w:rPr>
          <w:rFonts w:ascii="Times New Roman" w:eastAsia="Times New Roman" w:hAnsi="Times New Roman" w:cs="Times New Roman"/>
          <w:color w:val="000000"/>
          <w:sz w:val="24"/>
          <w:szCs w:val="24"/>
        </w:rPr>
        <w:t xml:space="preserve"> Конвенции о предотвращении коррупции.</w:t>
      </w:r>
    </w:p>
    <w:p w:rsidR="00961E95" w:rsidRDefault="00961E95" w:rsidP="00367D7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Такие организации как суд и Росреестр также привлекаются криминальными структурами для </w:t>
      </w:r>
      <w:r w:rsidR="00C03041">
        <w:rPr>
          <w:rFonts w:ascii="Times New Roman" w:eastAsia="Times New Roman" w:hAnsi="Times New Roman" w:cs="Times New Roman"/>
          <w:color w:val="000000"/>
          <w:sz w:val="24"/>
          <w:szCs w:val="24"/>
        </w:rPr>
        <w:t xml:space="preserve">сокрытия </w:t>
      </w:r>
      <w:r>
        <w:rPr>
          <w:rFonts w:ascii="Times New Roman" w:eastAsia="Times New Roman" w:hAnsi="Times New Roman" w:cs="Times New Roman"/>
          <w:color w:val="000000"/>
          <w:sz w:val="24"/>
          <w:szCs w:val="24"/>
        </w:rPr>
        <w:t xml:space="preserve">преступлений частных </w:t>
      </w:r>
      <w:r w:rsidR="00C03041">
        <w:rPr>
          <w:rFonts w:ascii="Times New Roman" w:eastAsia="Times New Roman" w:hAnsi="Times New Roman" w:cs="Times New Roman"/>
          <w:color w:val="000000"/>
          <w:sz w:val="24"/>
          <w:szCs w:val="24"/>
        </w:rPr>
        <w:t>фирм</w:t>
      </w:r>
      <w:r>
        <w:rPr>
          <w:rFonts w:ascii="Times New Roman" w:eastAsia="Times New Roman" w:hAnsi="Times New Roman" w:cs="Times New Roman"/>
          <w:color w:val="000000"/>
          <w:sz w:val="24"/>
          <w:szCs w:val="24"/>
        </w:rPr>
        <w:t xml:space="preserve"> по отмыванию федеральных средств и финансированию терроризма.</w:t>
      </w:r>
    </w:p>
    <w:p w:rsidR="00961E95" w:rsidRDefault="00961E95" w:rsidP="00367D7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О.А. Бекетову в настоящее время предъявлено обвинение в применении химического вещества. При подтверждении факта применения Олегом Андреевичем Бекетовым химического оружия в защите социалистической собственности Верховный Совет признает Олега Андреевича Бекетова героем, который единолично вступил в борьбу с организованной преступной группировкой, организовавшей отмывание денежных средств и финансирование терроризма через коррупцию в Российской Федерации.</w:t>
      </w:r>
    </w:p>
    <w:p w:rsidR="00961E95" w:rsidRDefault="00961E95" w:rsidP="00367D7A">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Сам О.А. Бекетов обладает неприкосновенностью, как председатель Комитета по делам национальностей Верховного Совета СССР.</w:t>
      </w:r>
    </w:p>
    <w:p w:rsidR="00961E95" w:rsidRDefault="00961E95" w:rsidP="00961E95">
      <w:pPr>
        <w:spacing w:after="0"/>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Арест О.А. Бекетова, кража его вещей, отъем его единственного жилья все это является преступлением против органов законно избранной 14 мая 2014 года советской власти.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 xml:space="preserve">В настоящее время на счету </w:t>
      </w:r>
      <w:r w:rsidR="00145895">
        <w:rPr>
          <w:rFonts w:ascii="Times New Roman" w:eastAsia="Times New Roman" w:hAnsi="Times New Roman" w:cs="Times New Roman"/>
          <w:color w:val="000000"/>
          <w:sz w:val="24"/>
          <w:szCs w:val="24"/>
        </w:rPr>
        <w:t xml:space="preserve">организованной преступной коррумпированной группировки </w:t>
      </w:r>
      <w:r>
        <w:rPr>
          <w:rFonts w:ascii="Times New Roman" w:eastAsia="Times New Roman" w:hAnsi="Times New Roman" w:cs="Times New Roman"/>
          <w:color w:val="000000"/>
          <w:sz w:val="24"/>
          <w:szCs w:val="24"/>
        </w:rPr>
        <w:t xml:space="preserve">Российской Федерации </w:t>
      </w:r>
      <w:r w:rsidR="00E35756">
        <w:rPr>
          <w:rFonts w:ascii="Times New Roman" w:eastAsia="Times New Roman" w:hAnsi="Times New Roman" w:cs="Times New Roman"/>
          <w:color w:val="000000"/>
          <w:sz w:val="24"/>
          <w:szCs w:val="24"/>
        </w:rPr>
        <w:t xml:space="preserve">уже </w:t>
      </w:r>
      <w:r>
        <w:rPr>
          <w:rFonts w:ascii="Times New Roman" w:eastAsia="Times New Roman" w:hAnsi="Times New Roman" w:cs="Times New Roman"/>
          <w:color w:val="000000"/>
          <w:sz w:val="24"/>
          <w:szCs w:val="24"/>
        </w:rPr>
        <w:t>числятся убитыми</w:t>
      </w:r>
      <w:r w:rsidR="008625F1">
        <w:rPr>
          <w:rFonts w:ascii="Times New Roman" w:eastAsia="Times New Roman" w:hAnsi="Times New Roman" w:cs="Times New Roman"/>
          <w:color w:val="000000"/>
          <w:sz w:val="24"/>
          <w:szCs w:val="24"/>
        </w:rPr>
        <w:t xml:space="preserve"> представители советской власти</w:t>
      </w:r>
      <w:r>
        <w:rPr>
          <w:rFonts w:ascii="Times New Roman" w:eastAsia="Times New Roman" w:hAnsi="Times New Roman" w:cs="Times New Roman"/>
          <w:color w:val="000000"/>
          <w:sz w:val="24"/>
          <w:szCs w:val="24"/>
        </w:rPr>
        <w:t>:</w:t>
      </w:r>
    </w:p>
    <w:p w:rsidR="00961E95" w:rsidRDefault="00961E95" w:rsidP="00961E95">
      <w:pPr>
        <w:pStyle w:val="a3"/>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Добронравова Светлана Михайловна – председатель Кабинета Совета Министров СССР (дата смерти 13 января 2015 года, место смерти – Клиника Склифасовского);</w:t>
      </w:r>
    </w:p>
    <w:p w:rsidR="00145895" w:rsidRDefault="00145895" w:rsidP="00145895">
      <w:pPr>
        <w:pStyle w:val="a3"/>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Кузуб Александр Иванович – кандидат в народные депутаты СССР по Краснодарскому краю;</w:t>
      </w:r>
    </w:p>
    <w:p w:rsidR="00367D7A" w:rsidRDefault="00145895" w:rsidP="00145895">
      <w:pPr>
        <w:pStyle w:val="a3"/>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Попов Николай Иванович – народный депутат СССР по тверской области по результатам выборов 10 мая 2014 года  — убит 23 сентября 2015 года;</w:t>
      </w:r>
    </w:p>
    <w:p w:rsidR="008625F1" w:rsidRDefault="00145895" w:rsidP="008625F1">
      <w:pPr>
        <w:pStyle w:val="a3"/>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Ротов Николай Петрович – адвокат, занимавшийся вопросами законности деятельности Российской Федерации на территории СССР, убит 25 декабря 2009 года в резуль</w:t>
      </w:r>
      <w:r w:rsidR="008625F1">
        <w:rPr>
          <w:rFonts w:ascii="Times New Roman" w:eastAsia="Times New Roman" w:hAnsi="Times New Roman" w:cs="Times New Roman"/>
          <w:color w:val="000000"/>
          <w:sz w:val="24"/>
          <w:szCs w:val="24"/>
        </w:rPr>
        <w:t>тате наезда в городе Домодедово.</w:t>
      </w:r>
    </w:p>
    <w:p w:rsidR="008625F1" w:rsidRPr="008625F1" w:rsidRDefault="008625F1" w:rsidP="008625F1">
      <w:pPr>
        <w:pStyle w:val="a3"/>
        <w:spacing w:after="0"/>
        <w:ind w:left="1068"/>
        <w:rPr>
          <w:rFonts w:ascii="Times New Roman" w:eastAsia="Times New Roman" w:hAnsi="Times New Roman" w:cs="Times New Roman"/>
          <w:color w:val="000000"/>
          <w:sz w:val="24"/>
          <w:szCs w:val="24"/>
        </w:rPr>
      </w:pPr>
    </w:p>
    <w:p w:rsidR="008625F1" w:rsidRPr="00145895" w:rsidRDefault="008625F1" w:rsidP="008625F1">
      <w:pPr>
        <w:pStyle w:val="a3"/>
        <w:spacing w:after="0"/>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Требуем: провести </w:t>
      </w:r>
      <w:r w:rsidR="00782D54">
        <w:rPr>
          <w:rFonts w:ascii="Times New Roman" w:eastAsia="Times New Roman" w:hAnsi="Times New Roman" w:cs="Times New Roman"/>
          <w:color w:val="000000"/>
          <w:sz w:val="24"/>
          <w:szCs w:val="24"/>
        </w:rPr>
        <w:t>финансовую</w:t>
      </w:r>
      <w:r w:rsidR="00A44F11">
        <w:rPr>
          <w:rFonts w:ascii="Times New Roman" w:eastAsia="Times New Roman" w:hAnsi="Times New Roman" w:cs="Times New Roman"/>
          <w:color w:val="000000"/>
          <w:sz w:val="24"/>
          <w:szCs w:val="24"/>
        </w:rPr>
        <w:t xml:space="preserve"> аудит</w:t>
      </w:r>
      <w:r w:rsidR="00782D54">
        <w:rPr>
          <w:rFonts w:ascii="Times New Roman" w:eastAsia="Times New Roman" w:hAnsi="Times New Roman" w:cs="Times New Roman"/>
          <w:color w:val="000000"/>
          <w:sz w:val="24"/>
          <w:szCs w:val="24"/>
        </w:rPr>
        <w:t>орскую проверку</w:t>
      </w:r>
      <w:r w:rsidR="00A44F11">
        <w:rPr>
          <w:rFonts w:ascii="Times New Roman" w:eastAsia="Times New Roman" w:hAnsi="Times New Roman" w:cs="Times New Roman"/>
          <w:color w:val="000000"/>
          <w:sz w:val="24"/>
          <w:szCs w:val="24"/>
        </w:rPr>
        <w:t xml:space="preserve"> с привлечением Интерпола с целью установления </w:t>
      </w:r>
      <w:r w:rsidR="00782D54">
        <w:rPr>
          <w:rFonts w:ascii="Times New Roman" w:eastAsia="Times New Roman" w:hAnsi="Times New Roman" w:cs="Times New Roman"/>
          <w:color w:val="000000"/>
          <w:sz w:val="24"/>
          <w:szCs w:val="24"/>
        </w:rPr>
        <w:t>фактов</w:t>
      </w:r>
      <w:r w:rsidR="00A44F11">
        <w:rPr>
          <w:rFonts w:ascii="Times New Roman" w:eastAsia="Times New Roman" w:hAnsi="Times New Roman" w:cs="Times New Roman"/>
          <w:color w:val="000000"/>
          <w:sz w:val="24"/>
          <w:szCs w:val="24"/>
        </w:rPr>
        <w:t xml:space="preserve"> отмывания денежных средств и финансирования терроризма через нарушение Конвенции о предотвращении коррупции</w:t>
      </w:r>
      <w:r w:rsidR="00C03041" w:rsidRPr="00C03041">
        <w:rPr>
          <w:rFonts w:ascii="Times New Roman" w:eastAsia="Times New Roman" w:hAnsi="Times New Roman" w:cs="Times New Roman"/>
          <w:color w:val="000000"/>
          <w:sz w:val="24"/>
          <w:szCs w:val="24"/>
        </w:rPr>
        <w:t xml:space="preserve"> </w:t>
      </w:r>
      <w:r w:rsidR="00C03041">
        <w:rPr>
          <w:rFonts w:ascii="Times New Roman" w:eastAsia="Times New Roman" w:hAnsi="Times New Roman" w:cs="Times New Roman"/>
          <w:color w:val="000000"/>
          <w:sz w:val="24"/>
          <w:szCs w:val="24"/>
        </w:rPr>
        <w:t>в деятельности Московского Кредитного Банка</w:t>
      </w:r>
      <w:r w:rsidR="00A44F11">
        <w:rPr>
          <w:rFonts w:ascii="Times New Roman" w:eastAsia="Times New Roman" w:hAnsi="Times New Roman" w:cs="Times New Roman"/>
          <w:color w:val="000000"/>
          <w:sz w:val="24"/>
          <w:szCs w:val="24"/>
        </w:rPr>
        <w:t>.</w:t>
      </w:r>
    </w:p>
    <w:p w:rsidR="005C39FA" w:rsidRPr="0062439F" w:rsidRDefault="005C39FA" w:rsidP="0062439F">
      <w:pPr>
        <w:spacing w:after="0" w:line="240" w:lineRule="auto"/>
        <w:jc w:val="both"/>
        <w:rPr>
          <w:rFonts w:ascii="Times New Roman" w:eastAsia="Times New Roman" w:hAnsi="Times New Roman" w:cs="Times New Roman"/>
          <w:bCs/>
          <w:sz w:val="28"/>
          <w:szCs w:val="28"/>
        </w:rPr>
      </w:pPr>
    </w:p>
    <w:p w:rsidR="005C39FA" w:rsidRPr="0062439F" w:rsidRDefault="005C39FA" w:rsidP="00061728">
      <w:pPr>
        <w:spacing w:after="0" w:line="240" w:lineRule="auto"/>
        <w:ind w:firstLine="708"/>
        <w:jc w:val="both"/>
        <w:rPr>
          <w:rFonts w:ascii="Times New Roman" w:eastAsia="Times New Roman" w:hAnsi="Times New Roman" w:cs="Times New Roman"/>
          <w:bCs/>
          <w:sz w:val="24"/>
          <w:szCs w:val="24"/>
        </w:rPr>
      </w:pPr>
    </w:p>
    <w:p w:rsidR="00061728" w:rsidRPr="0062439F" w:rsidRDefault="00061728" w:rsidP="00061728">
      <w:pPr>
        <w:spacing w:after="0" w:line="240" w:lineRule="auto"/>
        <w:ind w:firstLine="708"/>
        <w:jc w:val="both"/>
        <w:rPr>
          <w:rFonts w:ascii="Times New Roman" w:eastAsia="Times New Roman" w:hAnsi="Times New Roman" w:cs="Times New Roman"/>
          <w:bCs/>
          <w:sz w:val="24"/>
          <w:szCs w:val="24"/>
        </w:rPr>
      </w:pPr>
      <w:r w:rsidRPr="0062439F">
        <w:rPr>
          <w:rFonts w:ascii="Times New Roman" w:eastAsia="Times New Roman" w:hAnsi="Times New Roman" w:cs="Times New Roman"/>
          <w:bCs/>
          <w:sz w:val="24"/>
          <w:szCs w:val="24"/>
        </w:rPr>
        <w:t xml:space="preserve">Председатель Верховного Совета </w:t>
      </w:r>
    </w:p>
    <w:p w:rsidR="00061728" w:rsidRPr="0062439F" w:rsidRDefault="00061728" w:rsidP="00061728">
      <w:pPr>
        <w:spacing w:after="0" w:line="240" w:lineRule="auto"/>
        <w:ind w:firstLine="708"/>
        <w:jc w:val="both"/>
        <w:rPr>
          <w:rFonts w:ascii="Times New Roman" w:eastAsia="Times New Roman" w:hAnsi="Times New Roman" w:cs="Times New Roman"/>
          <w:bCs/>
          <w:sz w:val="24"/>
          <w:szCs w:val="24"/>
        </w:rPr>
      </w:pPr>
      <w:r w:rsidRPr="0062439F">
        <w:rPr>
          <w:rFonts w:ascii="Times New Roman" w:eastAsia="Times New Roman" w:hAnsi="Times New Roman" w:cs="Times New Roman"/>
          <w:bCs/>
          <w:sz w:val="24"/>
          <w:szCs w:val="24"/>
        </w:rPr>
        <w:t>Союза Коренных Народов Руси</w:t>
      </w:r>
      <w:r w:rsidR="0062439F" w:rsidRPr="0062439F">
        <w:rPr>
          <w:rFonts w:ascii="Times New Roman" w:eastAsia="Times New Roman" w:hAnsi="Times New Roman" w:cs="Times New Roman"/>
          <w:bCs/>
          <w:sz w:val="24"/>
          <w:szCs w:val="24"/>
        </w:rPr>
        <w:t xml:space="preserve">        </w:t>
      </w:r>
      <w:r w:rsidRPr="0062439F">
        <w:rPr>
          <w:rFonts w:ascii="Times New Roman" w:eastAsia="Times New Roman" w:hAnsi="Times New Roman" w:cs="Times New Roman"/>
          <w:bCs/>
          <w:sz w:val="24"/>
          <w:szCs w:val="24"/>
        </w:rPr>
        <w:t xml:space="preserve">                               Т.В. Барышева</w:t>
      </w:r>
    </w:p>
    <w:p w:rsidR="005C533C" w:rsidRDefault="005C533C" w:rsidP="00732755">
      <w:pPr>
        <w:spacing w:after="0"/>
        <w:jc w:val="both"/>
        <w:rPr>
          <w:rFonts w:ascii="Times New Roman" w:hAnsi="Times New Roman" w:cs="Times New Roman"/>
          <w:sz w:val="24"/>
          <w:szCs w:val="24"/>
          <w:lang w:val="en-US"/>
        </w:rPr>
      </w:pPr>
    </w:p>
    <w:p w:rsidR="00CC4E41" w:rsidRDefault="00CC4E41" w:rsidP="00732755">
      <w:pPr>
        <w:spacing w:after="0"/>
        <w:jc w:val="both"/>
        <w:rPr>
          <w:rFonts w:ascii="Times New Roman" w:hAnsi="Times New Roman" w:cs="Times New Roman"/>
          <w:sz w:val="24"/>
          <w:szCs w:val="24"/>
          <w:lang w:val="en-US"/>
        </w:rPr>
      </w:pPr>
    </w:p>
    <w:p w:rsidR="00CC4E41" w:rsidRDefault="00CC4E41" w:rsidP="00732755">
      <w:pPr>
        <w:spacing w:after="0"/>
        <w:jc w:val="both"/>
        <w:rPr>
          <w:rFonts w:ascii="Times New Roman" w:hAnsi="Times New Roman" w:cs="Times New Roman"/>
          <w:sz w:val="24"/>
          <w:szCs w:val="24"/>
          <w:lang w:val="en-US"/>
        </w:rPr>
      </w:pPr>
    </w:p>
    <w:p w:rsidR="00CC4E41" w:rsidRDefault="00CC4E41" w:rsidP="00732755">
      <w:pPr>
        <w:spacing w:after="0"/>
        <w:jc w:val="both"/>
        <w:rPr>
          <w:rFonts w:ascii="Times New Roman" w:hAnsi="Times New Roman" w:cs="Times New Roman"/>
          <w:sz w:val="24"/>
          <w:szCs w:val="24"/>
          <w:lang w:val="en-US"/>
        </w:rPr>
      </w:pPr>
    </w:p>
    <w:p w:rsidR="00CC4E41" w:rsidRDefault="00CC4E41" w:rsidP="00732755">
      <w:pPr>
        <w:spacing w:after="0"/>
        <w:jc w:val="both"/>
        <w:rPr>
          <w:rFonts w:ascii="Times New Roman" w:hAnsi="Times New Roman" w:cs="Times New Roman"/>
          <w:sz w:val="24"/>
          <w:szCs w:val="24"/>
          <w:lang w:val="en-US"/>
        </w:rPr>
      </w:pPr>
    </w:p>
    <w:p w:rsidR="00CC4E41" w:rsidRDefault="00CC4E41" w:rsidP="00732755">
      <w:pPr>
        <w:spacing w:after="0"/>
        <w:jc w:val="both"/>
        <w:rPr>
          <w:rFonts w:ascii="Times New Roman" w:hAnsi="Times New Roman" w:cs="Times New Roman"/>
          <w:sz w:val="24"/>
          <w:szCs w:val="24"/>
          <w:lang w:val="en-US"/>
        </w:rPr>
      </w:pPr>
    </w:p>
    <w:p w:rsidR="00CC4E41" w:rsidRDefault="00CC4E41" w:rsidP="00732755">
      <w:pPr>
        <w:spacing w:after="0"/>
        <w:jc w:val="both"/>
        <w:rPr>
          <w:rFonts w:ascii="Times New Roman" w:hAnsi="Times New Roman" w:cs="Times New Roman"/>
          <w:sz w:val="24"/>
          <w:szCs w:val="24"/>
          <w:lang w:val="en-US"/>
        </w:rPr>
      </w:pPr>
    </w:p>
    <w:p w:rsidR="00CC4E41" w:rsidRPr="00CC4E41" w:rsidRDefault="00CC4E41" w:rsidP="00732755">
      <w:pPr>
        <w:spacing w:after="0"/>
        <w:jc w:val="both"/>
        <w:rPr>
          <w:rFonts w:ascii="Times New Roman" w:hAnsi="Times New Roman" w:cs="Times New Roman"/>
          <w:sz w:val="24"/>
          <w:szCs w:val="24"/>
          <w:lang w:val="en-US"/>
        </w:rPr>
      </w:pPr>
    </w:p>
    <w:p w:rsidR="00CC4E41" w:rsidRPr="0080091E" w:rsidRDefault="00CC4E41" w:rsidP="00CC4E4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0C9B685" wp14:editId="656BFBF5">
            <wp:extent cx="1160145" cy="812165"/>
            <wp:effectExtent l="0" t="0" r="1905" b="6985"/>
            <wp:docPr id="3" name="Рисунок 3"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145" cy="812165"/>
                    </a:xfrm>
                    <a:prstGeom prst="rect">
                      <a:avLst/>
                    </a:prstGeom>
                    <a:noFill/>
                    <a:ln>
                      <a:noFill/>
                    </a:ln>
                  </pic:spPr>
                </pic:pic>
              </a:graphicData>
            </a:graphic>
          </wp:inline>
        </w:drawing>
      </w:r>
    </w:p>
    <w:p w:rsidR="00CC4E41" w:rsidRPr="0080091E" w:rsidRDefault="00CC4E41" w:rsidP="00CC4E41">
      <w:pPr>
        <w:spacing w:before="100" w:beforeAutospacing="1" w:after="0" w:line="240" w:lineRule="auto"/>
        <w:jc w:val="center"/>
        <w:rPr>
          <w:rFonts w:ascii="Times New Roman" w:eastAsia="Times New Roman" w:hAnsi="Times New Roman" w:cs="Times New Roman"/>
          <w:sz w:val="10"/>
          <w:szCs w:val="10"/>
        </w:rPr>
      </w:pPr>
      <w:r w:rsidRPr="0080091E">
        <w:rPr>
          <w:rFonts w:ascii="Times New Roman" w:eastAsia="Times New Roman" w:hAnsi="Times New Roman" w:cs="Times New Roman"/>
          <w:b/>
          <w:bCs/>
          <w:i/>
          <w:iCs/>
          <w:sz w:val="40"/>
          <w:szCs w:val="40"/>
        </w:rPr>
        <w:t>СОЮЗ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138"/>
      </w:tblGrid>
      <w:tr w:rsidR="00CC4E41" w:rsidRPr="0080091E" w:rsidTr="00492F64">
        <w:tc>
          <w:tcPr>
            <w:tcW w:w="10314" w:type="dxa"/>
          </w:tcPr>
          <w:p w:rsidR="00CC4E41" w:rsidRPr="0080091E" w:rsidRDefault="00CC4E41" w:rsidP="00492F64">
            <w:pPr>
              <w:spacing w:after="0" w:line="240" w:lineRule="auto"/>
              <w:jc w:val="center"/>
              <w:rPr>
                <w:rFonts w:ascii="Times New Roman" w:eastAsia="Times New Roman" w:hAnsi="Times New Roman" w:cs="Times New Roman"/>
                <w:b/>
                <w:bCs/>
                <w:i/>
                <w:iCs/>
              </w:rPr>
            </w:pPr>
            <w:r w:rsidRPr="0080091E">
              <w:rPr>
                <w:rFonts w:ascii="Times New Roman" w:eastAsia="Times New Roman" w:hAnsi="Times New Roman" w:cs="Times New Roman"/>
                <w:b/>
                <w:bCs/>
                <w:i/>
                <w:iCs/>
              </w:rPr>
              <w:t xml:space="preserve">Верховный Совет Союза Коренных Народов Руси, </w:t>
            </w:r>
            <w:r w:rsidRPr="0080091E">
              <w:rPr>
                <w:rFonts w:ascii="Calibri" w:eastAsia="Times New Roman" w:hAnsi="Calibri" w:cs="Times New Roman"/>
                <w:b/>
                <w:bCs/>
                <w:i/>
              </w:rPr>
              <w:t>E</w:t>
            </w:r>
            <w:r w:rsidRPr="0080091E">
              <w:rPr>
                <w:rFonts w:ascii="Calibri" w:eastAsia="Times New Roman" w:hAnsi="Calibri" w:cs="Times New Roman"/>
                <w:i/>
              </w:rPr>
              <w:t>-</w:t>
            </w:r>
            <w:r w:rsidRPr="0080091E">
              <w:rPr>
                <w:rFonts w:ascii="Calibri" w:eastAsia="Times New Roman" w:hAnsi="Calibri" w:cs="Times New Roman"/>
                <w:b/>
                <w:bCs/>
                <w:i/>
              </w:rPr>
              <w:t xml:space="preserve">mail: </w:t>
            </w:r>
            <w:r w:rsidRPr="0080091E">
              <w:rPr>
                <w:rFonts w:ascii="Calibri" w:eastAsia="Times New Roman" w:hAnsi="Calibri" w:cs="Times New Roman"/>
                <w:b/>
                <w:bCs/>
                <w:i/>
                <w:lang w:val="en-US"/>
              </w:rPr>
              <w:t>SKNR</w:t>
            </w:r>
            <w:r w:rsidRPr="0080091E">
              <w:rPr>
                <w:rFonts w:ascii="Calibri" w:eastAsia="Times New Roman" w:hAnsi="Calibri" w:cs="Times New Roman"/>
                <w:b/>
                <w:bCs/>
                <w:i/>
              </w:rPr>
              <w:t>@</w:t>
            </w:r>
            <w:r w:rsidRPr="0080091E">
              <w:rPr>
                <w:rFonts w:ascii="Calibri" w:eastAsia="Times New Roman" w:hAnsi="Calibri" w:cs="Times New Roman"/>
                <w:b/>
                <w:bCs/>
                <w:i/>
                <w:lang w:val="en-US"/>
              </w:rPr>
              <w:t>inbox</w:t>
            </w:r>
            <w:r w:rsidRPr="0080091E">
              <w:rPr>
                <w:rFonts w:ascii="Calibri" w:eastAsia="Times New Roman" w:hAnsi="Calibri" w:cs="Times New Roman"/>
                <w:b/>
                <w:bCs/>
                <w:i/>
              </w:rPr>
              <w:t>.</w:t>
            </w:r>
            <w:r w:rsidRPr="0080091E">
              <w:rPr>
                <w:rFonts w:ascii="Calibri" w:eastAsia="Times New Roman" w:hAnsi="Calibri" w:cs="Times New Roman"/>
                <w:b/>
                <w:bCs/>
                <w:i/>
                <w:lang w:val="en-US"/>
              </w:rPr>
              <w:t>ru</w:t>
            </w:r>
            <w:r w:rsidRPr="0080091E">
              <w:rPr>
                <w:rFonts w:ascii="Calibri" w:eastAsia="Times New Roman" w:hAnsi="Calibri" w:cs="Times New Roman"/>
                <w:b/>
                <w:bCs/>
                <w:i/>
              </w:rPr>
              <w:t>,</w:t>
            </w:r>
            <w:r w:rsidRPr="0080091E">
              <w:rPr>
                <w:rFonts w:ascii="Times New Roman" w:eastAsia="Times New Roman" w:hAnsi="Times New Roman" w:cs="Times New Roman"/>
                <w:b/>
                <w:bCs/>
                <w:i/>
                <w:iCs/>
              </w:rPr>
              <w:t xml:space="preserve"> </w:t>
            </w:r>
            <w:hyperlink r:id="rId14" w:history="1">
              <w:r w:rsidRPr="0080091E">
                <w:rPr>
                  <w:rFonts w:ascii="Times New Roman" w:eastAsia="Times New Roman" w:hAnsi="Times New Roman" w:cs="Times New Roman"/>
                  <w:b/>
                  <w:bCs/>
                  <w:i/>
                  <w:iCs/>
                  <w:color w:val="0000FF"/>
                  <w:u w:val="single"/>
                  <w:lang w:val="en-US"/>
                </w:rPr>
                <w:t>http</w:t>
              </w:r>
              <w:r w:rsidRPr="0080091E">
                <w:rPr>
                  <w:rFonts w:ascii="Times New Roman" w:eastAsia="Times New Roman" w:hAnsi="Times New Roman" w:cs="Times New Roman"/>
                  <w:b/>
                  <w:bCs/>
                  <w:i/>
                  <w:iCs/>
                  <w:color w:val="0000FF"/>
                  <w:u w:val="single"/>
                </w:rPr>
                <w:t>://</w:t>
              </w:r>
              <w:r w:rsidRPr="0080091E">
                <w:rPr>
                  <w:rFonts w:ascii="Times New Roman" w:eastAsia="Times New Roman" w:hAnsi="Times New Roman" w:cs="Times New Roman"/>
                  <w:b/>
                  <w:bCs/>
                  <w:i/>
                  <w:iCs/>
                  <w:color w:val="0000FF"/>
                  <w:u w:val="single"/>
                  <w:lang w:val="en-US"/>
                </w:rPr>
                <w:t>souzknr</w:t>
              </w:r>
              <w:r w:rsidRPr="0080091E">
                <w:rPr>
                  <w:rFonts w:ascii="Times New Roman" w:eastAsia="Times New Roman" w:hAnsi="Times New Roman" w:cs="Times New Roman"/>
                  <w:b/>
                  <w:bCs/>
                  <w:i/>
                  <w:iCs/>
                  <w:color w:val="0000FF"/>
                  <w:u w:val="single"/>
                </w:rPr>
                <w:t>.</w:t>
              </w:r>
              <w:r w:rsidRPr="0080091E">
                <w:rPr>
                  <w:rFonts w:ascii="Times New Roman" w:eastAsia="Times New Roman" w:hAnsi="Times New Roman" w:cs="Times New Roman"/>
                  <w:b/>
                  <w:bCs/>
                  <w:i/>
                  <w:iCs/>
                  <w:color w:val="0000FF"/>
                  <w:u w:val="single"/>
                  <w:lang w:val="en-US"/>
                </w:rPr>
                <w:t>ru</w:t>
              </w:r>
              <w:r w:rsidRPr="0080091E">
                <w:rPr>
                  <w:rFonts w:ascii="Times New Roman" w:eastAsia="Times New Roman" w:hAnsi="Times New Roman" w:cs="Times New Roman"/>
                  <w:b/>
                  <w:bCs/>
                  <w:i/>
                  <w:iCs/>
                  <w:color w:val="0000FF"/>
                  <w:u w:val="single"/>
                </w:rPr>
                <w:t>/</w:t>
              </w:r>
            </w:hyperlink>
          </w:p>
          <w:p w:rsidR="00CC4E41" w:rsidRPr="0080091E" w:rsidRDefault="00CC4E41" w:rsidP="00492F64">
            <w:pPr>
              <w:spacing w:after="0" w:line="240" w:lineRule="auto"/>
              <w:jc w:val="center"/>
              <w:rPr>
                <w:rFonts w:ascii="Calibri" w:eastAsia="Times New Roman" w:hAnsi="Calibri" w:cs="Times New Roman"/>
              </w:rPr>
            </w:pPr>
            <w:r w:rsidRPr="0080091E">
              <w:rPr>
                <w:rFonts w:ascii="Times New Roman" w:eastAsia="Times New Roman" w:hAnsi="Times New Roman" w:cs="Times New Roman"/>
                <w:b/>
                <w:bCs/>
                <w:i/>
                <w:iCs/>
              </w:rPr>
              <w:t xml:space="preserve">Адрес: ВС СКНР в Музее  К. Васильева, 127572 г. Москва, ул. Череповецкая 3-б  </w:t>
            </w:r>
          </w:p>
        </w:tc>
      </w:tr>
    </w:tbl>
    <w:p w:rsidR="00CC4E41" w:rsidRPr="0080091E" w:rsidRDefault="00CC4E41" w:rsidP="00CC4E41">
      <w:pPr>
        <w:spacing w:before="100" w:beforeAutospacing="1"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bCs/>
          <w:i/>
          <w:iCs/>
          <w:sz w:val="16"/>
          <w:szCs w:val="16"/>
        </w:rPr>
        <w:t>31  марта  2016</w:t>
      </w:r>
      <w:r w:rsidRPr="0080091E">
        <w:rPr>
          <w:rFonts w:ascii="Times New Roman" w:eastAsia="Times New Roman" w:hAnsi="Times New Roman" w:cs="Times New Roman"/>
          <w:b/>
          <w:bCs/>
          <w:i/>
          <w:iCs/>
          <w:sz w:val="16"/>
          <w:szCs w:val="16"/>
        </w:rPr>
        <w:t xml:space="preserve">г.                             </w:t>
      </w:r>
    </w:p>
    <w:p w:rsidR="00A46D76" w:rsidRPr="00CC4E41" w:rsidRDefault="00CC4E41" w:rsidP="00CC4E41">
      <w:pPr>
        <w:spacing w:after="0" w:line="240" w:lineRule="auto"/>
        <w:jc w:val="both"/>
        <w:rPr>
          <w:rFonts w:ascii="Times New Roman" w:eastAsia="Times New Roman" w:hAnsi="Times New Roman" w:cs="Times New Roman"/>
          <w:b/>
          <w:bCs/>
          <w:i/>
          <w:iCs/>
          <w:sz w:val="16"/>
          <w:szCs w:val="16"/>
          <w:lang w:val="en-US"/>
        </w:rPr>
      </w:pPr>
      <w:r>
        <w:rPr>
          <w:rFonts w:ascii="Times New Roman" w:eastAsia="Times New Roman" w:hAnsi="Times New Roman" w:cs="Times New Roman"/>
          <w:b/>
          <w:bCs/>
          <w:i/>
          <w:iCs/>
          <w:sz w:val="16"/>
          <w:szCs w:val="16"/>
        </w:rPr>
        <w:t>исх. №  1044-КА1</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Russian President</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VV Putin</w:t>
      </w:r>
    </w:p>
    <w:p w:rsidR="00A46D76" w:rsidRPr="00A46D76" w:rsidRDefault="00A46D76" w:rsidP="00CC4E41">
      <w:pPr>
        <w:spacing w:after="0"/>
        <w:jc w:val="right"/>
        <w:rPr>
          <w:rFonts w:ascii="Times New Roman" w:hAnsi="Times New Roman" w:cs="Times New Roman"/>
          <w:sz w:val="24"/>
          <w:szCs w:val="24"/>
          <w:lang w:val="en-US"/>
        </w:rPr>
      </w:pP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The Prosecutor General of the Russian Federation</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YY Gull</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otdel9_3@genproc.gov.ru</w:t>
      </w:r>
    </w:p>
    <w:p w:rsidR="00A46D76" w:rsidRPr="00A46D76" w:rsidRDefault="00A46D76" w:rsidP="00CC4E41">
      <w:pPr>
        <w:spacing w:after="0"/>
        <w:jc w:val="right"/>
        <w:rPr>
          <w:rFonts w:ascii="Times New Roman" w:hAnsi="Times New Roman" w:cs="Times New Roman"/>
          <w:sz w:val="24"/>
          <w:szCs w:val="24"/>
          <w:lang w:val="en-US"/>
        </w:rPr>
      </w:pP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FSB</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Moscow, 107031, st. Bolshaya Lubyanka, house 1/3</w:t>
      </w:r>
    </w:p>
    <w:p w:rsidR="00A46D76" w:rsidRPr="00A46D76" w:rsidRDefault="00CC4E41" w:rsidP="00CC4E41">
      <w:pPr>
        <w:spacing w:after="0"/>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fax</w:t>
      </w:r>
      <w:proofErr w:type="gramEnd"/>
      <w:r>
        <w:rPr>
          <w:rFonts w:ascii="Times New Roman" w:hAnsi="Times New Roman" w:cs="Times New Roman"/>
          <w:sz w:val="24"/>
          <w:szCs w:val="24"/>
          <w:lang w:val="en-US"/>
        </w:rPr>
        <w:t>: (495) 914-26-32</w:t>
      </w:r>
      <w:r w:rsidR="00A46D76" w:rsidRPr="00A46D76">
        <w:rPr>
          <w:rFonts w:ascii="Times New Roman" w:hAnsi="Times New Roman" w:cs="Times New Roman"/>
          <w:sz w:val="24"/>
          <w:szCs w:val="24"/>
          <w:lang w:val="en-US"/>
        </w:rPr>
        <w:t> </w:t>
      </w:r>
    </w:p>
    <w:p w:rsidR="00A46D76" w:rsidRPr="00A46D76" w:rsidRDefault="00A46D76" w:rsidP="00CC4E41">
      <w:pPr>
        <w:spacing w:after="0"/>
        <w:jc w:val="right"/>
        <w:rPr>
          <w:rFonts w:ascii="Times New Roman" w:hAnsi="Times New Roman" w:cs="Times New Roman"/>
          <w:sz w:val="24"/>
          <w:szCs w:val="24"/>
          <w:lang w:val="en-US"/>
        </w:rPr>
      </w:pP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Rosfinmonitoring (Federal Financial Monitoring Service)</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107450, Moscow, K-450, st. Myasnitskaya, Building 39, Building 1</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info@fedsfm.ru</w:t>
      </w:r>
    </w:p>
    <w:p w:rsidR="00A46D76" w:rsidRPr="00A46D76" w:rsidRDefault="00A46D76" w:rsidP="00CC4E41">
      <w:pPr>
        <w:spacing w:after="0"/>
        <w:jc w:val="right"/>
        <w:rPr>
          <w:rFonts w:ascii="Times New Roman" w:hAnsi="Times New Roman" w:cs="Times New Roman"/>
          <w:sz w:val="24"/>
          <w:szCs w:val="24"/>
          <w:lang w:val="en-US"/>
        </w:rPr>
      </w:pP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UN Secretary-General Ban Ki-moon</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Office of the President of the General Assembly United Nations</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New York, NY</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The Fax: (212) 963-3301 (212) 963-330, (212) 963-7055</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mdc@un.org</w:t>
      </w:r>
    </w:p>
    <w:p w:rsidR="00A46D76" w:rsidRPr="00A46D76" w:rsidRDefault="00A46D76" w:rsidP="00CC4E41">
      <w:pPr>
        <w:spacing w:after="0"/>
        <w:jc w:val="right"/>
        <w:rPr>
          <w:rFonts w:ascii="Times New Roman" w:hAnsi="Times New Roman" w:cs="Times New Roman"/>
          <w:sz w:val="24"/>
          <w:szCs w:val="24"/>
          <w:lang w:val="en-US"/>
        </w:rPr>
      </w:pP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Prosecutor of the International Criminal Court</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                                                                                   Fatou Bensouda</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              International Criminal Court Office of the Prosecutor</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Information and Evidence Unit Post Office Box 19519</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 xml:space="preserve">2500 CM </w:t>
      </w:r>
      <w:proofErr w:type="gramStart"/>
      <w:r w:rsidRPr="00A46D76">
        <w:rPr>
          <w:rFonts w:ascii="Times New Roman" w:hAnsi="Times New Roman" w:cs="Times New Roman"/>
          <w:sz w:val="24"/>
          <w:szCs w:val="24"/>
          <w:lang w:val="en-US"/>
        </w:rPr>
        <w:t>The</w:t>
      </w:r>
      <w:proofErr w:type="gramEnd"/>
      <w:r w:rsidRPr="00A46D76">
        <w:rPr>
          <w:rFonts w:ascii="Times New Roman" w:hAnsi="Times New Roman" w:cs="Times New Roman"/>
          <w:sz w:val="24"/>
          <w:szCs w:val="24"/>
          <w:lang w:val="en-US"/>
        </w:rPr>
        <w:t xml:space="preserve"> Hague The Nederlands</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Fax: +31 70 5158555</w:t>
      </w:r>
    </w:p>
    <w:p w:rsidR="00A46D76" w:rsidRPr="00A46D76" w:rsidRDefault="00A46D76" w:rsidP="00CC4E41">
      <w:pPr>
        <w:spacing w:after="0"/>
        <w:jc w:val="right"/>
        <w:rPr>
          <w:rFonts w:ascii="Times New Roman" w:hAnsi="Times New Roman" w:cs="Times New Roman"/>
          <w:sz w:val="24"/>
          <w:szCs w:val="24"/>
          <w:lang w:val="en-US"/>
        </w:rPr>
      </w:pPr>
      <w:r w:rsidRPr="00A46D76">
        <w:rPr>
          <w:rFonts w:ascii="Times New Roman" w:hAnsi="Times New Roman" w:cs="Times New Roman"/>
          <w:sz w:val="24"/>
          <w:szCs w:val="24"/>
          <w:lang w:val="en-US"/>
        </w:rPr>
        <w:t>E-mail: otp.informationdesk@icc-cpi.int</w:t>
      </w:r>
    </w:p>
    <w:p w:rsidR="00A46D76" w:rsidRPr="00A46D76" w:rsidRDefault="00A46D76" w:rsidP="00CC4E41">
      <w:pPr>
        <w:spacing w:after="0"/>
        <w:jc w:val="right"/>
        <w:rPr>
          <w:rFonts w:ascii="Times New Roman" w:hAnsi="Times New Roman" w:cs="Times New Roman"/>
          <w:sz w:val="24"/>
          <w:szCs w:val="24"/>
          <w:lang w:val="en-US"/>
        </w:rPr>
      </w:pP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Inquiry</w:t>
      </w:r>
    </w:p>
    <w:p w:rsidR="00A46D76" w:rsidRPr="00A46D76" w:rsidRDefault="00A46D76" w:rsidP="00A46D76">
      <w:pPr>
        <w:spacing w:after="0"/>
        <w:jc w:val="both"/>
        <w:rPr>
          <w:rFonts w:ascii="Times New Roman" w:hAnsi="Times New Roman" w:cs="Times New Roman"/>
          <w:sz w:val="24"/>
          <w:szCs w:val="24"/>
          <w:lang w:val="en-US"/>
        </w:rPr>
      </w:pPr>
      <w:proofErr w:type="gramStart"/>
      <w:r w:rsidRPr="00A46D76">
        <w:rPr>
          <w:rFonts w:ascii="Times New Roman" w:hAnsi="Times New Roman" w:cs="Times New Roman"/>
          <w:sz w:val="24"/>
          <w:szCs w:val="24"/>
          <w:lang w:val="en-US"/>
        </w:rPr>
        <w:t>to</w:t>
      </w:r>
      <w:proofErr w:type="gramEnd"/>
      <w:r w:rsidRPr="00A46D76">
        <w:rPr>
          <w:rFonts w:ascii="Times New Roman" w:hAnsi="Times New Roman" w:cs="Times New Roman"/>
          <w:sz w:val="24"/>
          <w:szCs w:val="24"/>
          <w:lang w:val="en-US"/>
        </w:rPr>
        <w:t xml:space="preserve"> institute criminal proceedings on the grounds of the Russian Federation for the purpose of laundering terrorist financing budget</w:t>
      </w:r>
    </w:p>
    <w:p w:rsidR="00A46D76" w:rsidRPr="00A46D76" w:rsidRDefault="00A46D76" w:rsidP="00A46D76">
      <w:pPr>
        <w:spacing w:after="0"/>
        <w:jc w:val="both"/>
        <w:rPr>
          <w:rFonts w:ascii="Times New Roman" w:hAnsi="Times New Roman" w:cs="Times New Roman"/>
          <w:sz w:val="24"/>
          <w:szCs w:val="24"/>
          <w:lang w:val="en-US"/>
        </w:rPr>
      </w:pPr>
    </w:p>
    <w:p w:rsidR="00A46D76" w:rsidRPr="00A46D76" w:rsidRDefault="00A46D76" w:rsidP="00A46D76">
      <w:pPr>
        <w:spacing w:after="0"/>
        <w:jc w:val="both"/>
        <w:rPr>
          <w:rFonts w:ascii="Times New Roman" w:hAnsi="Times New Roman" w:cs="Times New Roman"/>
          <w:sz w:val="24"/>
          <w:szCs w:val="24"/>
          <w:lang w:val="en-US"/>
        </w:rPr>
      </w:pPr>
      <w:proofErr w:type="gramStart"/>
      <w:r w:rsidRPr="00A46D76">
        <w:rPr>
          <w:rFonts w:ascii="Times New Roman" w:hAnsi="Times New Roman" w:cs="Times New Roman"/>
          <w:sz w:val="24"/>
          <w:szCs w:val="24"/>
          <w:lang w:val="en-US"/>
        </w:rPr>
        <w:t>From the media and the results of audits conducted by members of the group of the National Liberation Movement, established the following facts.</w:t>
      </w:r>
      <w:proofErr w:type="gramEnd"/>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 xml:space="preserve">1. Credit Bank of Moscow is among the affiliated persons: «Wellcreek Corporation» (British Virgin Islands, Drake Chambers, Tortola); Andrew Gazitua Sergio (London, UK), William Forrester Owens </w:t>
      </w:r>
      <w:r w:rsidRPr="00A46D76">
        <w:rPr>
          <w:rFonts w:ascii="Times New Roman" w:hAnsi="Times New Roman" w:cs="Times New Roman"/>
          <w:sz w:val="24"/>
          <w:szCs w:val="24"/>
          <w:lang w:val="en-US"/>
        </w:rPr>
        <w:lastRenderedPageBreak/>
        <w:t xml:space="preserve">(United States, Denver), "Lamont Corp. Ellie." </w:t>
      </w:r>
      <w:proofErr w:type="gramStart"/>
      <w:r w:rsidRPr="00A46D76">
        <w:rPr>
          <w:rFonts w:ascii="Times New Roman" w:hAnsi="Times New Roman" w:cs="Times New Roman"/>
          <w:sz w:val="24"/>
          <w:szCs w:val="24"/>
          <w:lang w:val="en-US"/>
        </w:rPr>
        <w:t>( "</w:t>
      </w:r>
      <w:proofErr w:type="gramEnd"/>
      <w:r w:rsidRPr="00A46D76">
        <w:rPr>
          <w:rFonts w:ascii="Times New Roman" w:hAnsi="Times New Roman" w:cs="Times New Roman"/>
          <w:sz w:val="24"/>
          <w:szCs w:val="24"/>
          <w:lang w:val="en-US"/>
        </w:rPr>
        <w:t xml:space="preserve">Lamont Alley Corp.") (Drake Chambers, / I 3321, Genus - Town, Tortola, British Virgin Islands), "TVISTLVUD CORPORATION" </w:t>
      </w:r>
      <w:proofErr w:type="gramStart"/>
      <w:r w:rsidRPr="00A46D76">
        <w:rPr>
          <w:rFonts w:ascii="Times New Roman" w:hAnsi="Times New Roman" w:cs="Times New Roman"/>
          <w:sz w:val="24"/>
          <w:szCs w:val="24"/>
          <w:lang w:val="en-US"/>
        </w:rPr>
        <w:t>( "</w:t>
      </w:r>
      <w:proofErr w:type="gramEnd"/>
      <w:r w:rsidRPr="00A46D76">
        <w:rPr>
          <w:rFonts w:ascii="Times New Roman" w:hAnsi="Times New Roman" w:cs="Times New Roman"/>
          <w:sz w:val="24"/>
          <w:szCs w:val="24"/>
          <w:lang w:val="en-US"/>
        </w:rPr>
        <w:t>TWISTLEWOOD CORPORATION") (Drake Chambers, Tortola, British Virgin Islands), Amrina Corporation »(« Amrina Corporation ») (geneva Place, Waterfront drive, P / 3469, Road -Taun about. Tortola, British Virgin Islands), Nicholas Dominic Haag (London, UK), Grasse Thomas Günther (Germany, Munich) Veronica Claire Savy (Veronique Claire Savy) (Republic of Seychelles), Edgar Antoniades (Cyprus, Nicosia);</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2. The Moscow Credit Bank concludes with the citizens of loans for their foreign currency loans;</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3. Credit Bank of Moscow foreign currency funds are not books;</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4. Credit Bank of Moscow does not give out money in accordance with the terms of the loan agreement the other party;</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5. Credit Bank of Moscow buys the cheapest apartments in the amount of three times lower than that specified in the loan agreement and provides a party to the contract does not exchange money, and a house, purchased on the Russian federal budget, at a price three times lower than the declared amount of credit;</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6. After entering the apartment on the amount of the bank account - the bank cancels the loan agreement with the borrower and the courts evicted citizen on the street;</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7. The mortgage documents in the apartment are exported abroad and transferred to third parties;</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8. After Rosreestr certificate is issued in the name of Credit Bank of Moscow, which is illegal, because such activities are prohibited by the banks, and in addition the bank has no legal documents to the apartment;</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9. At the borrower's funds hired a group of bouncers, which evicts the citizen and his family members on the outside, then the next apartment is a citizen, and under the loan agreement to the following bank client gets back from the federal budget funds the bank itself.</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As in the opening scheme has all the signs of illegal money-laundering funds from the federal budget Supreme Council demands to initiate a criminal case on charges of money laundering to finance terrorism against members of the Board of the Moscow Credit Bank.</w:t>
      </w:r>
    </w:p>
    <w:p w:rsidR="00A46D76" w:rsidRPr="00A46D76" w:rsidRDefault="00A46D76" w:rsidP="00A46D76">
      <w:pPr>
        <w:spacing w:after="0"/>
        <w:jc w:val="both"/>
        <w:rPr>
          <w:rFonts w:ascii="Times New Roman" w:hAnsi="Times New Roman" w:cs="Times New Roman"/>
          <w:sz w:val="24"/>
          <w:szCs w:val="24"/>
          <w:lang w:val="en-US"/>
        </w:rPr>
      </w:pP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The facts confirm the accuracy of the application of the above scheme a specific example:</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Oleg A. Beketov is a party to the loan agreement № 16130/07 with OJSC "Moscow Credit Bank" from 26.04.2007. The decision of a public authority in the person of the Lublin District Court of the Russian Federation in the name of the decision to terminate the Credit Agreement № 16130/07, 26.04.2007 concluded between the Russian Federation entity (individual), OA Beketov and the Moscow Credit Bank.</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Credit Agreement № 16130/07 for a mortgage loan in the amount of $ 150,000 (one hundred and fifty thousand US dollars) between OA Beketov and Credit Bank of Moscow April 26, 2007 was signed by the claimant to resolve their housing problems.</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OJSC CB "Moscow Credit Bank" was organized in 1992.</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Moscow Credit Bank provides loans to private individuals with funds and property of the Moscow City Government and the Central Bank of the Russian Federation. Credit Bank of Moscow is the name of the subject of the Russian Federation and openly uses the name of the subject of the Russian Federation.</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OJSC "Moscow Credit Bank" appealed to the Lublin District Court of Moscow, a statement about the termination of the credit agreement well before the expiry of the loan repayment, which ends in 2022.</w:t>
      </w:r>
    </w:p>
    <w:p w:rsidR="00A46D76" w:rsidRPr="00A46D76" w:rsidRDefault="00A46D76" w:rsidP="00A46D76">
      <w:pPr>
        <w:spacing w:after="0"/>
        <w:jc w:val="both"/>
        <w:rPr>
          <w:rFonts w:ascii="Times New Roman" w:hAnsi="Times New Roman" w:cs="Times New Roman"/>
          <w:sz w:val="24"/>
          <w:szCs w:val="24"/>
          <w:lang w:val="en-US"/>
        </w:rPr>
      </w:pPr>
      <w:proofErr w:type="gramStart"/>
      <w:r w:rsidRPr="00A46D76">
        <w:rPr>
          <w:rFonts w:ascii="Times New Roman" w:hAnsi="Times New Roman" w:cs="Times New Roman"/>
          <w:sz w:val="24"/>
          <w:szCs w:val="24"/>
          <w:lang w:val="en-US"/>
        </w:rPr>
        <w:t>Decision of the Lublin District Court of Moscow of 02.12.2010g.</w:t>
      </w:r>
      <w:proofErr w:type="gramEnd"/>
      <w:r w:rsidRPr="00A46D76">
        <w:rPr>
          <w:rFonts w:ascii="Times New Roman" w:hAnsi="Times New Roman" w:cs="Times New Roman"/>
          <w:sz w:val="24"/>
          <w:szCs w:val="24"/>
          <w:lang w:val="en-US"/>
        </w:rPr>
        <w:t xml:space="preserve"> Loan Agreement between JSC "Moscow Credit Bank" and OA Beketov terminated unilaterally. The very same transaction is versatile and has featured mock.</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lastRenderedPageBreak/>
        <w:t>The court terminated the loan agreement. According to the receipt Kashirina SN in case of termination of the purchase agreement the seller must return the apartment the amount of US $ 86,000. In the documents there is no information about who is obliged to cover the balance of US $ 64,000.</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Termination of the credit agreement has led to the fact that the Moscow Credit Bank received a writ to recover from the plaintiff OA Beketov sum of 167,353 US dollars, (one hundred sixty seven thousand three hundred fifty three US dollars), and became the owner of:</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 Real estate - apartments at Moscow, Porechnaya d.3 K 1, Apt. 67, which is currently exhibited by the bank at an auction and was estimated by the bank at the cost of $ 125,514;</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 Cash in the amount of $ 36,000 (thirty six thousand dollars), the plaintiff transferred OA Beketov on account of the Bank "on demand";</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 The amount recoverable from the OA Beketov in the amount of 167,353 US dollars, (one hundred sixty seven thousand three hundred fifty three US dollars) for the termination of the credit agreement;</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 A sum of money in the amount of US $ 86,000, which Kashirin SN He pledged to return in the event of termination of the contract;</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 Surplus in the amount of $ 64,000 (sixty four thousand US dollars), which is obtained by the difference in the amount of the contract (150 000 $), and the amount spent on the purchase of housing (86 000 $);</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 The interest rate for the deposit of money OA Beketov of 36 000 $ (thirty-six thousand dollars);</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 The sums which the plaintiff size is not known, but probably made at the expense of OA Beketov third party as a gift.</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As a result, the Bank became the owner of 478 867 US $, the interest rate for a sum of money in the amount of US $ 36,000 and the amount paid to the accounts of OA Beketov third parties, the amount of which to OA Beketov is not known.</w:t>
      </w:r>
    </w:p>
    <w:p w:rsidR="00A46D76" w:rsidRPr="00A46D76" w:rsidRDefault="00A46D76" w:rsidP="00A46D76">
      <w:pPr>
        <w:spacing w:after="0"/>
        <w:jc w:val="both"/>
        <w:rPr>
          <w:rFonts w:ascii="Times New Roman" w:hAnsi="Times New Roman" w:cs="Times New Roman"/>
          <w:sz w:val="24"/>
          <w:szCs w:val="24"/>
          <w:lang w:val="en-US"/>
        </w:rPr>
      </w:pP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The Bank has invested in the transaction 2,229,120 rubles from the federal budget, which OA Beketov did not receive.</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For purchased apartment OA Beketov returned to the bank more than half of the amount, and the payout period in 2022.</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Action by the Bank proves that he is directly interested in weaning property OA Beketov and further embezzlement of funds from the federal budget and the budget of the city of Moscow.</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Such actions of the Bank estimated the federal legislation as money-budgetary funds and the financing of terrorism.</w:t>
      </w:r>
    </w:p>
    <w:p w:rsidR="00A46D76" w:rsidRPr="00A46D76" w:rsidRDefault="00A46D76" w:rsidP="00A46D76">
      <w:pPr>
        <w:spacing w:after="0"/>
        <w:jc w:val="both"/>
        <w:rPr>
          <w:rFonts w:ascii="Times New Roman" w:hAnsi="Times New Roman" w:cs="Times New Roman"/>
          <w:sz w:val="24"/>
          <w:szCs w:val="24"/>
          <w:lang w:val="en-US"/>
        </w:rPr>
      </w:pPr>
    </w:p>
    <w:p w:rsidR="00A46D76" w:rsidRPr="00A46D76" w:rsidRDefault="00A46D76" w:rsidP="00A46D76">
      <w:pPr>
        <w:spacing w:after="0"/>
        <w:jc w:val="both"/>
        <w:rPr>
          <w:rFonts w:ascii="Times New Roman" w:hAnsi="Times New Roman" w:cs="Times New Roman"/>
          <w:sz w:val="24"/>
          <w:szCs w:val="24"/>
          <w:lang w:val="en-US"/>
        </w:rPr>
      </w:pPr>
      <w:proofErr w:type="gramStart"/>
      <w:r w:rsidRPr="00A46D76">
        <w:rPr>
          <w:rFonts w:ascii="Times New Roman" w:hAnsi="Times New Roman" w:cs="Times New Roman"/>
          <w:sz w:val="24"/>
          <w:szCs w:val="24"/>
          <w:lang w:val="en-US"/>
        </w:rPr>
        <w:t>Evidence of violence against family members, OA Beketov and consequences.</w:t>
      </w:r>
      <w:proofErr w:type="gramEnd"/>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In the evening, March 30, 2016 in the apartment OA Beketov penetrated unknown persons in the more than a dozen people, including one woman.</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Men who entered the apartment, armed with a firearm, and traumatic weapons. Some had sticks. Signs of women: growth of 160-165; the size of about 36; no chest; no teeth; stick out in front of the top three or four false white crowns set on the basis of horse teeth that interfere with a woman to close her mouth; labrum constantly lifts the upper teeth; in the form of 25-30 years.</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On a recording, seized by the police, he heard the woman repeatedly declares itself as a servant of Satan.</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From the reports of third parties it should be that they thought the woman bailiff performer on Sharina surname D.</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The woman allegedly DV Sharina, a voice recorder indicated that it is not engaged in any activities associated with carrying out the eviction OA Beketov.</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lastRenderedPageBreak/>
        <w:t xml:space="preserve">When asked for what reason is not known persons endure things OA Beketov on the street a woman reported that she does not </w:t>
      </w:r>
      <w:proofErr w:type="gramStart"/>
      <w:r w:rsidRPr="00A46D76">
        <w:rPr>
          <w:rFonts w:ascii="Times New Roman" w:hAnsi="Times New Roman" w:cs="Times New Roman"/>
          <w:sz w:val="24"/>
          <w:szCs w:val="24"/>
          <w:lang w:val="en-US"/>
        </w:rPr>
        <w:t>know.</w:t>
      </w:r>
      <w:proofErr w:type="gramEnd"/>
      <w:r w:rsidRPr="00A46D76">
        <w:rPr>
          <w:rFonts w:ascii="Times New Roman" w:hAnsi="Times New Roman" w:cs="Times New Roman"/>
          <w:sz w:val="24"/>
          <w:szCs w:val="24"/>
          <w:lang w:val="en-US"/>
        </w:rPr>
        <w:t xml:space="preserve"> There is no reason of its presence in the apartment OA Beketov woman is not provided, despite numerous demands.</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In the process of the removal of things not installed stateless acts and not the inventory in a certain direction from the apartment OA Beketov took part employees OVD Marino, who were in an apartment in the protection of bandits OA Beketov without a warrant and permission of the court on the oral order of the chief of ATS Marino.</w:t>
      </w:r>
    </w:p>
    <w:p w:rsidR="00E35756" w:rsidRDefault="00E35756" w:rsidP="00A46D76">
      <w:pPr>
        <w:spacing w:after="0"/>
        <w:jc w:val="both"/>
        <w:rPr>
          <w:rFonts w:ascii="Times New Roman" w:hAnsi="Times New Roman" w:cs="Times New Roman"/>
          <w:sz w:val="24"/>
          <w:szCs w:val="24"/>
          <w:lang w:val="en-US"/>
        </w:rPr>
      </w:pPr>
      <w:r w:rsidRPr="00E35756">
        <w:rPr>
          <w:rFonts w:ascii="Times New Roman" w:hAnsi="Times New Roman" w:cs="Times New Roman"/>
          <w:sz w:val="24"/>
          <w:szCs w:val="24"/>
          <w:lang w:val="en-US"/>
        </w:rPr>
        <w:t>During the looting unidentified person spray unknown chemicals in the apartment. At the same time we suffered and sought medical help two members of the Russian police and TV Baryshev, who was present as a witness of things stolen OA Beketov from the apartment.</w:t>
      </w:r>
    </w:p>
    <w:p w:rsidR="00A46D76" w:rsidRPr="00A46D76" w:rsidRDefault="00A46D76" w:rsidP="00A46D76">
      <w:pPr>
        <w:spacing w:after="0"/>
        <w:jc w:val="both"/>
        <w:rPr>
          <w:rFonts w:ascii="Times New Roman" w:hAnsi="Times New Roman" w:cs="Times New Roman"/>
          <w:sz w:val="24"/>
          <w:szCs w:val="24"/>
          <w:lang w:val="en-US"/>
        </w:rPr>
      </w:pPr>
      <w:bookmarkStart w:id="0" w:name="_GoBack"/>
      <w:bookmarkEnd w:id="0"/>
      <w:r w:rsidRPr="00A46D76">
        <w:rPr>
          <w:rFonts w:ascii="Times New Roman" w:hAnsi="Times New Roman" w:cs="Times New Roman"/>
          <w:sz w:val="24"/>
          <w:szCs w:val="24"/>
          <w:lang w:val="en-US"/>
        </w:rPr>
        <w:t>There are all clear signs of protection racket private offices (Moscow Credit Bank), government agencies, which is a violation of the Russian Federation of the Convention on the prevention of corruption.</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Organizations such as the courts and Rosreestr also involved in criminal organizations to conceal the crimes of private firms to launder federal funds and the financing of terrorism.</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OA Beketov is now charged with the use of chemical substances. Upon confirmation of the fact of the application Oleg A. Beketov of chemical weapons in the defense of socialist property, the Supreme Council recognizes Oleh A. Beketov hero who single-handedly took the fight against organized criminal group that organized money laundering and terrorist financing through the corruption in the Russian Federation.</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Sam O. Beketov has immunity as the chairman of Committee on affairs of nationalities of the Supreme Soviet of the USSR.</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Arrest OA Beketov, stealing his things, his only weaning housing all this is a crime against the legally elected authorities May 14, 2014 the Soviet government.</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At present, on account of an organized criminal group of corrupt Russian Federation, the number of killed members of the Soviet government:</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1. Dobronravova Svetlana - Chairman of the USSR Council of Ministers of the Cabinet (date of death is 13 January 2015, the place of death - Clinic Sklifasovskogo);</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2. Kuzub Alexander - candidate of People's Deputies of Krasnodar Krai;</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3. Nikolai Popov - Deputy of the USSR on Tver region on the results of the election May 10, 2014 - killed September 23, 2015;</w:t>
      </w: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4. Rotov Nikolai Petrovich - a lawyer, engaged in legitimate questions of the Russian Federation's activities in the territory of the USSR, killed December 25, 2009 as a result of a collision in Domodedovo.</w:t>
      </w:r>
    </w:p>
    <w:p w:rsidR="00A46D76" w:rsidRPr="00A46D76" w:rsidRDefault="00A46D76" w:rsidP="00A46D76">
      <w:pPr>
        <w:spacing w:after="0"/>
        <w:jc w:val="both"/>
        <w:rPr>
          <w:rFonts w:ascii="Times New Roman" w:hAnsi="Times New Roman" w:cs="Times New Roman"/>
          <w:sz w:val="24"/>
          <w:szCs w:val="24"/>
          <w:lang w:val="en-US"/>
        </w:rPr>
      </w:pP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We demand: to conduct a financial audit with the assistance of Interpol in order to establish the facts of money laundering and terrorist financing through the violation of the Convention on the prevention of corruption in the Moscow Credit Bank.</w:t>
      </w:r>
    </w:p>
    <w:p w:rsidR="00A46D76" w:rsidRPr="00A46D76" w:rsidRDefault="00A46D76" w:rsidP="00A46D76">
      <w:pPr>
        <w:spacing w:after="0"/>
        <w:jc w:val="both"/>
        <w:rPr>
          <w:rFonts w:ascii="Times New Roman" w:hAnsi="Times New Roman" w:cs="Times New Roman"/>
          <w:sz w:val="24"/>
          <w:szCs w:val="24"/>
          <w:lang w:val="en-US"/>
        </w:rPr>
      </w:pPr>
    </w:p>
    <w:p w:rsidR="00A46D76" w:rsidRPr="00A46D76" w:rsidRDefault="00A46D76" w:rsidP="00A46D76">
      <w:pPr>
        <w:spacing w:after="0"/>
        <w:jc w:val="both"/>
        <w:rPr>
          <w:rFonts w:ascii="Times New Roman" w:hAnsi="Times New Roman" w:cs="Times New Roman"/>
          <w:sz w:val="24"/>
          <w:szCs w:val="24"/>
          <w:lang w:val="en-US"/>
        </w:rPr>
      </w:pPr>
    </w:p>
    <w:p w:rsidR="00A46D76" w:rsidRPr="00A46D76" w:rsidRDefault="00A46D76" w:rsidP="00A46D76">
      <w:pPr>
        <w:spacing w:after="0"/>
        <w:jc w:val="both"/>
        <w:rPr>
          <w:rFonts w:ascii="Times New Roman" w:hAnsi="Times New Roman" w:cs="Times New Roman"/>
          <w:sz w:val="24"/>
          <w:szCs w:val="24"/>
          <w:lang w:val="en-US"/>
        </w:rPr>
      </w:pPr>
      <w:r w:rsidRPr="00A46D76">
        <w:rPr>
          <w:rFonts w:ascii="Times New Roman" w:hAnsi="Times New Roman" w:cs="Times New Roman"/>
          <w:sz w:val="24"/>
          <w:szCs w:val="24"/>
          <w:lang w:val="en-US"/>
        </w:rPr>
        <w:t>Chairman of the Supreme Council</w:t>
      </w:r>
    </w:p>
    <w:p w:rsidR="00A46D76" w:rsidRPr="00A46D76" w:rsidRDefault="00A46D76" w:rsidP="00A46D7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Union of Indigenous People</w:t>
      </w:r>
      <w:r w:rsidRPr="00A46D76">
        <w:rPr>
          <w:rFonts w:ascii="Times New Roman" w:hAnsi="Times New Roman" w:cs="Times New Roman"/>
          <w:sz w:val="24"/>
          <w:szCs w:val="24"/>
          <w:lang w:val="en-US"/>
        </w:rPr>
        <w:t xml:space="preserve"> of Russia TV Baryshev</w:t>
      </w:r>
    </w:p>
    <w:p w:rsidR="00A46D76" w:rsidRPr="00A46D76" w:rsidRDefault="00A46D76" w:rsidP="00A46D76">
      <w:pPr>
        <w:spacing w:after="0"/>
        <w:jc w:val="both"/>
        <w:rPr>
          <w:rFonts w:ascii="Times New Roman" w:hAnsi="Times New Roman" w:cs="Times New Roman"/>
          <w:sz w:val="24"/>
          <w:szCs w:val="24"/>
          <w:lang w:val="en-US"/>
        </w:rPr>
      </w:pPr>
    </w:p>
    <w:sectPr w:rsidR="00A46D76" w:rsidRPr="00A46D76" w:rsidSect="0062439F">
      <w:pgSz w:w="11906" w:h="16838"/>
      <w:pgMar w:top="851" w:right="424"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602"/>
    <w:multiLevelType w:val="hybridMultilevel"/>
    <w:tmpl w:val="9418E504"/>
    <w:lvl w:ilvl="0" w:tplc="A6B054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D34D07"/>
    <w:multiLevelType w:val="hybridMultilevel"/>
    <w:tmpl w:val="5602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210DFA"/>
    <w:multiLevelType w:val="hybridMultilevel"/>
    <w:tmpl w:val="9C6A015C"/>
    <w:lvl w:ilvl="0" w:tplc="9A88F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F313D9A"/>
    <w:multiLevelType w:val="hybridMultilevel"/>
    <w:tmpl w:val="04663608"/>
    <w:lvl w:ilvl="0" w:tplc="41560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C9"/>
    <w:rsid w:val="00031C6C"/>
    <w:rsid w:val="00041FC9"/>
    <w:rsid w:val="00055996"/>
    <w:rsid w:val="00061728"/>
    <w:rsid w:val="0008312C"/>
    <w:rsid w:val="000D208C"/>
    <w:rsid w:val="000D5F0F"/>
    <w:rsid w:val="000F024E"/>
    <w:rsid w:val="000F2598"/>
    <w:rsid w:val="001147DC"/>
    <w:rsid w:val="00121263"/>
    <w:rsid w:val="00145895"/>
    <w:rsid w:val="001564DC"/>
    <w:rsid w:val="0017163F"/>
    <w:rsid w:val="00185EF9"/>
    <w:rsid w:val="001D14C8"/>
    <w:rsid w:val="001D3022"/>
    <w:rsid w:val="001F2874"/>
    <w:rsid w:val="00220798"/>
    <w:rsid w:val="00255E8E"/>
    <w:rsid w:val="002661B8"/>
    <w:rsid w:val="002D6422"/>
    <w:rsid w:val="002F3BC3"/>
    <w:rsid w:val="003221F7"/>
    <w:rsid w:val="00367D7A"/>
    <w:rsid w:val="003A223D"/>
    <w:rsid w:val="003E6063"/>
    <w:rsid w:val="00465D03"/>
    <w:rsid w:val="0047657E"/>
    <w:rsid w:val="004A32FD"/>
    <w:rsid w:val="004E333A"/>
    <w:rsid w:val="004F667A"/>
    <w:rsid w:val="00510579"/>
    <w:rsid w:val="00547C7E"/>
    <w:rsid w:val="005558E0"/>
    <w:rsid w:val="005A43C4"/>
    <w:rsid w:val="005C39FA"/>
    <w:rsid w:val="005C533C"/>
    <w:rsid w:val="005D2044"/>
    <w:rsid w:val="005E49AF"/>
    <w:rsid w:val="00623644"/>
    <w:rsid w:val="0062439F"/>
    <w:rsid w:val="00634D09"/>
    <w:rsid w:val="00652470"/>
    <w:rsid w:val="0066309A"/>
    <w:rsid w:val="00664C99"/>
    <w:rsid w:val="00732755"/>
    <w:rsid w:val="007419D6"/>
    <w:rsid w:val="00752C57"/>
    <w:rsid w:val="0076208A"/>
    <w:rsid w:val="00762144"/>
    <w:rsid w:val="00782D54"/>
    <w:rsid w:val="007D3629"/>
    <w:rsid w:val="0080091E"/>
    <w:rsid w:val="00835F2F"/>
    <w:rsid w:val="00840969"/>
    <w:rsid w:val="008625F1"/>
    <w:rsid w:val="008637CD"/>
    <w:rsid w:val="008A6451"/>
    <w:rsid w:val="008E003E"/>
    <w:rsid w:val="00940E7D"/>
    <w:rsid w:val="00961E95"/>
    <w:rsid w:val="009A1B9C"/>
    <w:rsid w:val="009A698C"/>
    <w:rsid w:val="009C6AE9"/>
    <w:rsid w:val="009D49E0"/>
    <w:rsid w:val="009F32A3"/>
    <w:rsid w:val="00A412F8"/>
    <w:rsid w:val="00A44F11"/>
    <w:rsid w:val="00A46D76"/>
    <w:rsid w:val="00A82DF8"/>
    <w:rsid w:val="00AA0761"/>
    <w:rsid w:val="00AC4AB1"/>
    <w:rsid w:val="00AF7359"/>
    <w:rsid w:val="00B15EA8"/>
    <w:rsid w:val="00B8306E"/>
    <w:rsid w:val="00BC0DA5"/>
    <w:rsid w:val="00BC57AE"/>
    <w:rsid w:val="00BF740E"/>
    <w:rsid w:val="00C03041"/>
    <w:rsid w:val="00C27F69"/>
    <w:rsid w:val="00C52749"/>
    <w:rsid w:val="00CA085E"/>
    <w:rsid w:val="00CC4E41"/>
    <w:rsid w:val="00D21E88"/>
    <w:rsid w:val="00D47CA2"/>
    <w:rsid w:val="00D568EA"/>
    <w:rsid w:val="00D76955"/>
    <w:rsid w:val="00DA5412"/>
    <w:rsid w:val="00DA77AC"/>
    <w:rsid w:val="00DC5772"/>
    <w:rsid w:val="00E03AB2"/>
    <w:rsid w:val="00E35756"/>
    <w:rsid w:val="00E444A8"/>
    <w:rsid w:val="00E527A2"/>
    <w:rsid w:val="00E527BE"/>
    <w:rsid w:val="00E64DDE"/>
    <w:rsid w:val="00E72DF9"/>
    <w:rsid w:val="00EB706A"/>
    <w:rsid w:val="00EB7073"/>
    <w:rsid w:val="00EC5BA8"/>
    <w:rsid w:val="00ED0E2A"/>
    <w:rsid w:val="00EE0601"/>
    <w:rsid w:val="00F8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E2A"/>
    <w:pPr>
      <w:ind w:left="720"/>
      <w:contextualSpacing/>
    </w:pPr>
  </w:style>
  <w:style w:type="paragraph" w:styleId="a4">
    <w:name w:val="Balloon Text"/>
    <w:basedOn w:val="a"/>
    <w:link w:val="a5"/>
    <w:uiPriority w:val="99"/>
    <w:semiHidden/>
    <w:unhideWhenUsed/>
    <w:rsid w:val="005D20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044"/>
    <w:rPr>
      <w:rFonts w:ascii="Tahoma" w:hAnsi="Tahoma" w:cs="Tahoma"/>
      <w:sz w:val="16"/>
      <w:szCs w:val="16"/>
    </w:rPr>
  </w:style>
  <w:style w:type="character" w:styleId="a6">
    <w:name w:val="Hyperlink"/>
    <w:basedOn w:val="a0"/>
    <w:uiPriority w:val="99"/>
    <w:unhideWhenUsed/>
    <w:rsid w:val="000F25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E2A"/>
    <w:pPr>
      <w:ind w:left="720"/>
      <w:contextualSpacing/>
    </w:pPr>
  </w:style>
  <w:style w:type="paragraph" w:styleId="a4">
    <w:name w:val="Balloon Text"/>
    <w:basedOn w:val="a"/>
    <w:link w:val="a5"/>
    <w:uiPriority w:val="99"/>
    <w:semiHidden/>
    <w:unhideWhenUsed/>
    <w:rsid w:val="005D20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044"/>
    <w:rPr>
      <w:rFonts w:ascii="Tahoma" w:hAnsi="Tahoma" w:cs="Tahoma"/>
      <w:sz w:val="16"/>
      <w:szCs w:val="16"/>
    </w:rPr>
  </w:style>
  <w:style w:type="character" w:styleId="a6">
    <w:name w:val="Hyperlink"/>
    <w:basedOn w:val="a0"/>
    <w:uiPriority w:val="99"/>
    <w:unhideWhenUsed/>
    <w:rsid w:val="000F2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zknr.ru/" TargetMode="External"/><Relationship Id="rId13" Type="http://schemas.openxmlformats.org/officeDocument/2006/relationships/hyperlink" Target="mailto:otp.informationdesk@icc-cpi.in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mdc@u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edsf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otdel9_3@genproc.gov.ru" TargetMode="External"/><Relationship Id="rId14" Type="http://schemas.openxmlformats.org/officeDocument/2006/relationships/hyperlink" Target="http://souzkn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182C-2967-453A-AEE8-C689A5D5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Vo</cp:lastModifiedBy>
  <cp:revision>2</cp:revision>
  <cp:lastPrinted>2014-02-09T17:39:00Z</cp:lastPrinted>
  <dcterms:created xsi:type="dcterms:W3CDTF">2016-04-01T10:05:00Z</dcterms:created>
  <dcterms:modified xsi:type="dcterms:W3CDTF">2016-04-01T10:05:00Z</dcterms:modified>
</cp:coreProperties>
</file>